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65D" w:rsidRDefault="0048465D">
      <w:pPr>
        <w:rPr>
          <w:lang w:val="en-US"/>
        </w:rPr>
      </w:pPr>
    </w:p>
    <w:p w:rsidR="0048465D" w:rsidRDefault="0048465D">
      <w:pPr>
        <w:rPr>
          <w:lang w:val="en-US"/>
        </w:rPr>
      </w:pPr>
    </w:p>
    <w:p w:rsidR="0048465D" w:rsidRDefault="00870691" w:rsidP="0048465D">
      <w:pPr>
        <w:shd w:val="clear" w:color="auto" w:fill="FFFFFF"/>
        <w:spacing w:after="0" w:line="360" w:lineRule="auto"/>
        <w:rPr>
          <w:rFonts w:ascii="Times New Roman" w:eastAsia="Times New Roman" w:hAnsi="Times New Roman" w:cs="Times New Roman"/>
          <w:b/>
          <w:color w:val="FF0000"/>
          <w:sz w:val="24"/>
          <w:szCs w:val="24"/>
          <w:lang w:eastAsia="ru-RU"/>
        </w:rPr>
      </w:pPr>
      <w:r w:rsidRPr="00870691">
        <w:rPr>
          <w:rFonts w:ascii="Times New Roman" w:eastAsia="Times New Roman" w:hAnsi="Times New Roman" w:cs="Times New Roman"/>
          <w:b/>
          <w:noProof/>
          <w:color w:val="FF0000"/>
          <w:sz w:val="24"/>
          <w:szCs w:val="24"/>
          <w:lang w:eastAsia="ru-RU"/>
        </w:rPr>
        <w:drawing>
          <wp:inline distT="0" distB="0" distL="0" distR="0">
            <wp:extent cx="5940425" cy="8178107"/>
            <wp:effectExtent l="0" t="0" r="3175" b="0"/>
            <wp:docPr id="1" name="Рисунок 1" descr="C:\Users\CAA5~1\AppData\Local\Temp\Rar$DIa4400.17986\лист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A5~1\AppData\Local\Temp\Rar$DIa4400.17986\лист7.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78107"/>
                    </a:xfrm>
                    <a:prstGeom prst="rect">
                      <a:avLst/>
                    </a:prstGeom>
                    <a:noFill/>
                    <a:ln>
                      <a:noFill/>
                    </a:ln>
                  </pic:spPr>
                </pic:pic>
              </a:graphicData>
            </a:graphic>
          </wp:inline>
        </w:drawing>
      </w:r>
      <w:bookmarkStart w:id="0" w:name="_GoBack"/>
      <w:bookmarkEnd w:id="0"/>
    </w:p>
    <w:p w:rsidR="0048465D" w:rsidRDefault="0048465D" w:rsidP="0048465D">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ПЛАНИРУЕМЫЕ РЕЗУЛЬТАТЫ ИЗУЧЕНИЯ УЧЕБНОГО ПРЕДМЕТА</w:t>
      </w:r>
    </w:p>
    <w:p w:rsidR="0048465D" w:rsidRDefault="0048465D" w:rsidP="0048465D">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Результатом освоения учебного курса по татарскому языку (5-9 классы) являются </w:t>
      </w:r>
    </w:p>
    <w:p w:rsidR="0048465D" w:rsidRDefault="0048465D" w:rsidP="0048465D">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b/>
          <w:bCs/>
          <w:sz w:val="24"/>
          <w:szCs w:val="24"/>
          <w:lang w:eastAsia="ru-RU"/>
        </w:rPr>
        <w:t>Личностные результаты:</w:t>
      </w:r>
    </w:p>
    <w:p w:rsidR="0048465D" w:rsidRDefault="0048465D" w:rsidP="0048465D">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понимание татарского языка как одной из основных национально-культурных ценностей татарского народа, определяющей роли родного языка в развитии </w:t>
      </w:r>
      <w:r>
        <w:rPr>
          <w:rFonts w:ascii="Times New Roman" w:eastAsia="Times New Roman" w:hAnsi="Times New Roman" w:cs="Times New Roman"/>
          <w:sz w:val="24"/>
          <w:szCs w:val="24"/>
        </w:rPr>
        <w:lastRenderedPageBreak/>
        <w:t>интеллектуальных, творческих способностей и моральных качеств личности; его значения в процессе получения школьного образования;</w:t>
      </w:r>
    </w:p>
    <w:p w:rsidR="0048465D" w:rsidRDefault="0048465D" w:rsidP="0048465D">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rsidR="0048465D" w:rsidRDefault="0048465D" w:rsidP="0048465D">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48465D" w:rsidRDefault="0048465D" w:rsidP="0048465D">
      <w:pPr>
        <w:spacing w:after="0" w:line="240" w:lineRule="auto"/>
        <w:ind w:left="34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 </w:t>
      </w:r>
      <w:proofErr w:type="spellStart"/>
      <w:r>
        <w:rPr>
          <w:rFonts w:ascii="Times New Roman" w:eastAsia="Times New Roman" w:hAnsi="Times New Roman" w:cs="Times New Roman"/>
          <w:b/>
          <w:bCs/>
          <w:sz w:val="24"/>
          <w:szCs w:val="24"/>
          <w:lang w:eastAsia="ru-RU"/>
        </w:rPr>
        <w:t>Метапредметные</w:t>
      </w:r>
      <w:proofErr w:type="spellEnd"/>
      <w:r>
        <w:rPr>
          <w:rFonts w:ascii="Times New Roman" w:eastAsia="Times New Roman" w:hAnsi="Times New Roman" w:cs="Times New Roman"/>
          <w:b/>
          <w:bCs/>
          <w:sz w:val="24"/>
          <w:szCs w:val="24"/>
          <w:lang w:eastAsia="ru-RU"/>
        </w:rPr>
        <w:t xml:space="preserve"> результаты:</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всеми видами речевой деятельности:</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адекватное понимание информации устного и письменного сообщения;</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владение</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разными</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видами</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чтения</w:t>
      </w:r>
      <w:proofErr w:type="spellEnd"/>
      <w:r>
        <w:rPr>
          <w:rFonts w:ascii="Times New Roman" w:eastAsia="Times New Roman" w:hAnsi="Times New Roman" w:cs="Times New Roman"/>
          <w:sz w:val="24"/>
          <w:szCs w:val="24"/>
          <w:lang w:val="en-US"/>
        </w:rPr>
        <w:t>;</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адекватное восприятие на слух текстов разных стилей и жанров;</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приемами отбора и систематизации материала на определенную тему; умение вести самостоятельный поиск информации, ее анализ и отбор;</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воспроизводить прослушанный или прочитанный текст с разной степенью свернутости;</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создавать устные и письменные тексты разных типов, стилей речи и жанров с учетом замысла, адресата и ситуации общения;</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свободно, правильно излагать свои мысли в устной и письменной форме;</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разными видами монолога и диалога;</w:t>
      </w:r>
    </w:p>
    <w:p w:rsidR="0048465D" w:rsidRDefault="0048465D" w:rsidP="0048465D">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rsidR="0048465D" w:rsidRDefault="0048465D" w:rsidP="0048465D">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участвовать в речевом общении, соблюдая нормы речевого этикета;</w:t>
      </w:r>
    </w:p>
    <w:p w:rsidR="0048465D" w:rsidRDefault="0048465D" w:rsidP="0048465D">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48465D" w:rsidRDefault="0048465D" w:rsidP="0048465D">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выступать перед аудиторией сверстников с небольшими сообщениями, докладами;</w:t>
      </w:r>
    </w:p>
    <w:p w:rsidR="0048465D" w:rsidRDefault="0048465D" w:rsidP="0048465D">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Pr>
          <w:rFonts w:ascii="Times New Roman" w:eastAsia="Times New Roman" w:hAnsi="Times New Roman" w:cs="Times New Roman"/>
          <w:sz w:val="24"/>
          <w:szCs w:val="24"/>
        </w:rPr>
        <w:t>межпредметном</w:t>
      </w:r>
      <w:proofErr w:type="spellEnd"/>
      <w:r>
        <w:rPr>
          <w:rFonts w:ascii="Times New Roman" w:eastAsia="Times New Roman" w:hAnsi="Times New Roman" w:cs="Times New Roman"/>
          <w:sz w:val="24"/>
          <w:szCs w:val="24"/>
        </w:rPr>
        <w:t xml:space="preserve"> уровне (на уроках иностранного языка, литературы и др.);</w:t>
      </w:r>
    </w:p>
    <w:p w:rsidR="0048465D" w:rsidRDefault="0048465D" w:rsidP="0048465D">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48465D" w:rsidRDefault="0048465D" w:rsidP="0048465D">
      <w:pPr>
        <w:spacing w:after="0" w:line="240" w:lineRule="auto"/>
        <w:ind w:left="34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 Предметные результаты:</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представление об основных функциях языка, о роли татарского языка как национального языка татарского народа, как государственного языка Республики </w:t>
      </w:r>
      <w:r>
        <w:rPr>
          <w:rFonts w:ascii="Times New Roman" w:eastAsia="Times New Roman" w:hAnsi="Times New Roman" w:cs="Times New Roman"/>
          <w:sz w:val="24"/>
          <w:szCs w:val="24"/>
        </w:rPr>
        <w:lastRenderedPageBreak/>
        <w:t>Татарстан, о связи языка и культуры народа, о роли родного языка в жизни человека и общества;</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места родного языка в системе гуманитарных наук и его роли в образовании в целом;</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усвоение основ научных знаний о родном языке; понимание взаимосвязи его уровней и единиц;</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48465D" w:rsidRDefault="0048465D" w:rsidP="0048465D">
      <w:pPr>
        <w:numPr>
          <w:ilvl w:val="0"/>
          <w:numId w:val="4"/>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tbl>
      <w:tblPr>
        <w:tblW w:w="505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A0" w:firstRow="1" w:lastRow="0" w:firstColumn="1" w:lastColumn="0" w:noHBand="0" w:noVBand="0"/>
      </w:tblPr>
      <w:tblGrid>
        <w:gridCol w:w="222"/>
        <w:gridCol w:w="2170"/>
        <w:gridCol w:w="3208"/>
        <w:gridCol w:w="4067"/>
      </w:tblGrid>
      <w:tr w:rsidR="0048465D" w:rsidTr="0048465D">
        <w:trPr>
          <w:tblHeader/>
        </w:trPr>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jc w:val="center"/>
              <w:rPr>
                <w:rFonts w:ascii="Times New Roman" w:eastAsia="Times New Roman" w:hAnsi="Times New Roman" w:cs="Times New Roman"/>
                <w:b/>
                <w:sz w:val="24"/>
                <w:szCs w:val="24"/>
                <w:lang w:val="en-US" w:eastAsia="ru-RU"/>
              </w:rPr>
            </w:pPr>
            <w:proofErr w:type="spellStart"/>
            <w:r>
              <w:rPr>
                <w:rFonts w:ascii="Times New Roman" w:eastAsia="Times New Roman" w:hAnsi="Times New Roman" w:cs="Times New Roman"/>
                <w:b/>
                <w:sz w:val="24"/>
                <w:szCs w:val="24"/>
                <w:lang w:val="en-US" w:eastAsia="ru-RU"/>
              </w:rPr>
              <w:t>Название</w:t>
            </w:r>
            <w:proofErr w:type="spellEnd"/>
            <w:r>
              <w:rPr>
                <w:rFonts w:ascii="Times New Roman" w:eastAsia="Times New Roman" w:hAnsi="Times New Roman" w:cs="Times New Roman"/>
                <w:b/>
                <w:sz w:val="24"/>
                <w:szCs w:val="24"/>
                <w:lang w:val="en-US" w:eastAsia="ru-RU"/>
              </w:rPr>
              <w:t xml:space="preserve"> </w:t>
            </w:r>
            <w:proofErr w:type="spellStart"/>
            <w:r>
              <w:rPr>
                <w:rFonts w:ascii="Times New Roman" w:eastAsia="Times New Roman" w:hAnsi="Times New Roman" w:cs="Times New Roman"/>
                <w:b/>
                <w:sz w:val="24"/>
                <w:szCs w:val="24"/>
                <w:lang w:val="en-US" w:eastAsia="ru-RU"/>
              </w:rPr>
              <w:t>раздела</w:t>
            </w:r>
            <w:proofErr w:type="spellEnd"/>
            <w:r>
              <w:rPr>
                <w:rFonts w:ascii="Times New Roman" w:eastAsia="Times New Roman" w:hAnsi="Times New Roman" w:cs="Times New Roman"/>
                <w:b/>
                <w:sz w:val="24"/>
                <w:szCs w:val="24"/>
                <w:lang w:val="en-US" w:eastAsia="ru-RU"/>
              </w:rPr>
              <w:t xml:space="preserve">, </w:t>
            </w:r>
            <w:proofErr w:type="spellStart"/>
            <w:r>
              <w:rPr>
                <w:rFonts w:ascii="Times New Roman" w:eastAsia="Times New Roman" w:hAnsi="Times New Roman" w:cs="Times New Roman"/>
                <w:b/>
                <w:sz w:val="24"/>
                <w:szCs w:val="24"/>
                <w:lang w:val="en-US" w:eastAsia="ru-RU"/>
              </w:rPr>
              <w:t>темы</w:t>
            </w:r>
            <w:proofErr w:type="spellEnd"/>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jc w:val="center"/>
              <w:rPr>
                <w:rFonts w:ascii="Times New Roman" w:eastAsia="Times New Roman" w:hAnsi="Times New Roman" w:cs="Times New Roman"/>
                <w:b/>
                <w:sz w:val="24"/>
                <w:szCs w:val="24"/>
                <w:lang w:val="en-US" w:eastAsia="ru-RU"/>
              </w:rPr>
            </w:pPr>
            <w:proofErr w:type="spellStart"/>
            <w:r>
              <w:rPr>
                <w:rFonts w:ascii="Times New Roman" w:eastAsia="Times New Roman" w:hAnsi="Times New Roman" w:cs="Times New Roman"/>
                <w:b/>
                <w:sz w:val="24"/>
                <w:szCs w:val="24"/>
                <w:lang w:val="en-US" w:eastAsia="ru-RU"/>
              </w:rPr>
              <w:t>Основное</w:t>
            </w:r>
            <w:proofErr w:type="spellEnd"/>
            <w:r>
              <w:rPr>
                <w:rFonts w:ascii="Times New Roman" w:eastAsia="Times New Roman" w:hAnsi="Times New Roman" w:cs="Times New Roman"/>
                <w:b/>
                <w:sz w:val="24"/>
                <w:szCs w:val="24"/>
                <w:lang w:val="en-US" w:eastAsia="ru-RU"/>
              </w:rPr>
              <w:t xml:space="preserve"> </w:t>
            </w:r>
            <w:proofErr w:type="spellStart"/>
            <w:r>
              <w:rPr>
                <w:rFonts w:ascii="Times New Roman" w:eastAsia="Times New Roman" w:hAnsi="Times New Roman" w:cs="Times New Roman"/>
                <w:b/>
                <w:sz w:val="24"/>
                <w:szCs w:val="24"/>
                <w:lang w:val="en-US" w:eastAsia="ru-RU"/>
              </w:rPr>
              <w:t>содержание</w:t>
            </w:r>
            <w:proofErr w:type="spellEnd"/>
            <w:r>
              <w:rPr>
                <w:rFonts w:ascii="Times New Roman" w:eastAsia="Times New Roman" w:hAnsi="Times New Roman" w:cs="Times New Roman"/>
                <w:b/>
                <w:sz w:val="24"/>
                <w:szCs w:val="24"/>
                <w:lang w:val="en-US" w:eastAsia="ru-RU"/>
              </w:rPr>
              <w:t xml:space="preserve">  </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Характеристика основных видов деятельности учащихся </w:t>
            </w:r>
          </w:p>
        </w:tc>
      </w:tr>
      <w:tr w:rsidR="0048465D" w:rsidTr="0048465D">
        <w:tc>
          <w:tcPr>
            <w:tcW w:w="5000" w:type="pct"/>
            <w:gridSpan w:val="4"/>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СОДЕРЖАНИЕ, ОБЕСПЕЧИВАЮЩЕЕ ФОРМИРОВАНИЕ КОММУНИКАТИВНОЙ КОМПЕТЕНЦИИ)</w:t>
            </w:r>
          </w:p>
        </w:tc>
      </w:tr>
      <w:tr w:rsidR="0048465D" w:rsidTr="0048465D">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Речь и речевое общение</w:t>
            </w:r>
          </w:p>
          <w:p w:rsidR="0048465D" w:rsidRDefault="0048465D">
            <w:pPr>
              <w:spacing w:after="0" w:line="240" w:lineRule="auto"/>
              <w:rPr>
                <w:rFonts w:ascii="Times New Roman" w:eastAsia="Times New Roman" w:hAnsi="Times New Roman" w:cs="Times New Roman"/>
                <w:sz w:val="24"/>
                <w:szCs w:val="24"/>
                <w:lang w:val="en-US" w:eastAsia="ru-RU"/>
              </w:rPr>
            </w:pP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Ситуация речевого общения и ее компоненты: участники и обстоятельства речевого общения;  личное и неличное, официальное и неофициальное, подготовленное и спонтанное общение. Овладение нормами речевого поведения  в типичных ситуациях.</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Иметь представление о речевом этикете. Знать особенности диалогической и монологической речи. Владеть различными видами диалога (этикетным, диалогом-расспросом, диалогом — побуждением к действию). Сочетать разные виды диалога в своей речи в соответствии с нормами речевого поведения в типичных ситуациях общения. </w:t>
            </w:r>
          </w:p>
        </w:tc>
      </w:tr>
      <w:tr w:rsidR="0048465D" w:rsidTr="0048465D">
        <w:trPr>
          <w:trHeight w:val="1021"/>
        </w:trPr>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Речевая деятельность </w:t>
            </w: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ind w:firstLine="709"/>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речевой деятельности и их особенности. Чтение: культура работы с книгой и другими источниками информации, включая СМИ </w:t>
            </w:r>
            <w:r>
              <w:rPr>
                <w:rFonts w:ascii="Times New Roman" w:eastAsia="Times New Roman" w:hAnsi="Times New Roman" w:cs="Times New Roman"/>
                <w:sz w:val="24"/>
                <w:szCs w:val="24"/>
              </w:rPr>
              <w:lastRenderedPageBreak/>
              <w:t xml:space="preserve">и ресурсы Интернет, приемы работы с ними. </w:t>
            </w:r>
            <w:proofErr w:type="spellStart"/>
            <w:r>
              <w:rPr>
                <w:rFonts w:ascii="Times New Roman" w:eastAsia="Times New Roman" w:hAnsi="Times New Roman" w:cs="Times New Roman"/>
                <w:sz w:val="24"/>
                <w:szCs w:val="24"/>
              </w:rPr>
              <w:t>Аудирование</w:t>
            </w:r>
            <w:proofErr w:type="spellEnd"/>
            <w:r>
              <w:rPr>
                <w:rFonts w:ascii="Times New Roman" w:eastAsia="Times New Roman" w:hAnsi="Times New Roman" w:cs="Times New Roman"/>
                <w:sz w:val="24"/>
                <w:szCs w:val="24"/>
              </w:rPr>
              <w:t>: понимание коммуникативных целей говорящего, понимание на слух различных текстов, установление смысловых частей текста и определение их связей.</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Говорение. Участие в диалогах.</w:t>
            </w:r>
          </w:p>
          <w:p w:rsidR="0048465D" w:rsidRDefault="0048465D">
            <w:pPr>
              <w:spacing w:after="0" w:line="240" w:lineRule="auto"/>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Письмо. Умение передавать содержание прослушанного или прочитанного текста в письменной форме. Написание сочинений, отзывов и рецензий.</w:t>
            </w:r>
          </w:p>
        </w:tc>
        <w:tc>
          <w:tcPr>
            <w:tcW w:w="2235"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Иметь представление об основных видах речевой деятельности и их особенностях. Различать основную и дополнительную информацию текста, воспринимаемого зрительно или на слух. Передавать в устной </w:t>
            </w:r>
            <w:r>
              <w:rPr>
                <w:rFonts w:ascii="Times New Roman" w:eastAsia="Times New Roman" w:hAnsi="Times New Roman" w:cs="Times New Roman"/>
                <w:sz w:val="24"/>
                <w:szCs w:val="24"/>
                <w:lang w:eastAsia="ru-RU"/>
              </w:rPr>
              <w:lastRenderedPageBreak/>
              <w:t xml:space="preserve">форме содержание прочитанного или прослушанного текста в сжатом, выборочном или развёрнутом виде в соответствии с ситуацией речевого общения. Создавать устные и письменные монологические и диалогические высказывания на актуальные социально-культурные, бытовые, учебные темы в соответствии с целями и ситуацией общения. </w:t>
            </w:r>
          </w:p>
          <w:p w:rsidR="0048465D" w:rsidRDefault="0048465D">
            <w:pPr>
              <w:spacing w:after="0" w:line="240" w:lineRule="auto"/>
              <w:rPr>
                <w:rFonts w:ascii="Times New Roman" w:eastAsia="Times New Roman" w:hAnsi="Times New Roman" w:cs="Times New Roman"/>
                <w:sz w:val="24"/>
                <w:szCs w:val="24"/>
                <w:lang w:eastAsia="ru-RU"/>
              </w:rPr>
            </w:pPr>
          </w:p>
        </w:tc>
      </w:tr>
      <w:tr w:rsidR="0048465D" w:rsidTr="0048465D">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Текст</w:t>
            </w:r>
          </w:p>
          <w:p w:rsidR="0048465D" w:rsidRDefault="0048465D">
            <w:pPr>
              <w:spacing w:after="0" w:line="240" w:lineRule="auto"/>
              <w:rPr>
                <w:rFonts w:ascii="Times New Roman" w:eastAsia="Times New Roman" w:hAnsi="Times New Roman" w:cs="Times New Roman"/>
                <w:sz w:val="24"/>
                <w:szCs w:val="24"/>
                <w:lang w:eastAsia="ru-RU"/>
              </w:rPr>
            </w:pPr>
          </w:p>
          <w:p w:rsidR="0048465D" w:rsidRDefault="0048465D">
            <w:pPr>
              <w:spacing w:after="0" w:line="240" w:lineRule="auto"/>
              <w:rPr>
                <w:rFonts w:ascii="Times New Roman" w:eastAsia="Times New Roman" w:hAnsi="Times New Roman" w:cs="Times New Roman"/>
                <w:sz w:val="24"/>
                <w:szCs w:val="24"/>
                <w:lang w:eastAsia="ru-RU"/>
              </w:rPr>
            </w:pP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Текст как продукт речевой деятельности. Его смысловая и композиционная целостность.  Тема, основная мысль текста. Различные функциональные типы речи: описание, повествование, рассуждение. Анализ </w:t>
            </w:r>
            <w:proofErr w:type="gramStart"/>
            <w:r>
              <w:rPr>
                <w:rFonts w:ascii="Times New Roman" w:eastAsia="Times New Roman" w:hAnsi="Times New Roman" w:cs="Times New Roman"/>
                <w:sz w:val="24"/>
                <w:szCs w:val="24"/>
              </w:rPr>
              <w:t>текста  (</w:t>
            </w:r>
            <w:proofErr w:type="gramEnd"/>
            <w:r>
              <w:rPr>
                <w:rFonts w:ascii="Times New Roman" w:eastAsia="Times New Roman" w:hAnsi="Times New Roman" w:cs="Times New Roman"/>
                <w:sz w:val="24"/>
                <w:szCs w:val="24"/>
              </w:rPr>
              <w:t>его темы, основной мысли, принадлежности определенному стилю.</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tc>
      </w:tr>
      <w:tr w:rsidR="0048465D" w:rsidTr="0048465D">
        <w:trPr>
          <w:trHeight w:val="2872"/>
        </w:trPr>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p w:rsidR="0048465D" w:rsidRDefault="0048465D">
            <w:pPr>
              <w:spacing w:after="0" w:line="240" w:lineRule="auto"/>
              <w:jc w:val="center"/>
              <w:rPr>
                <w:rFonts w:ascii="Times New Roman" w:eastAsia="Times New Roman" w:hAnsi="Times New Roman" w:cs="Times New Roman"/>
                <w:b/>
                <w:sz w:val="24"/>
                <w:szCs w:val="24"/>
                <w:lang w:eastAsia="ru-RU"/>
              </w:rPr>
            </w:pPr>
          </w:p>
          <w:p w:rsidR="0048465D" w:rsidRDefault="0048465D">
            <w:pPr>
              <w:spacing w:after="0" w:line="240" w:lineRule="auto"/>
              <w:jc w:val="center"/>
              <w:rPr>
                <w:rFonts w:ascii="Times New Roman" w:eastAsia="Times New Roman" w:hAnsi="Times New Roman" w:cs="Times New Roman"/>
                <w:b/>
                <w:sz w:val="24"/>
                <w:szCs w:val="24"/>
                <w:lang w:eastAsia="ru-RU"/>
              </w:rPr>
            </w:pPr>
          </w:p>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Функциональные разновидности языка</w:t>
            </w:r>
          </w:p>
          <w:p w:rsidR="0048465D" w:rsidRDefault="0048465D">
            <w:pPr>
              <w:spacing w:after="0" w:line="240" w:lineRule="auto"/>
              <w:rPr>
                <w:rFonts w:ascii="Times New Roman" w:eastAsia="Times New Roman" w:hAnsi="Times New Roman" w:cs="Times New Roman"/>
                <w:sz w:val="24"/>
                <w:szCs w:val="24"/>
                <w:lang w:eastAsia="ru-RU"/>
              </w:rPr>
            </w:pPr>
          </w:p>
          <w:p w:rsidR="0048465D" w:rsidRDefault="0048465D">
            <w:pPr>
              <w:spacing w:after="0" w:line="240" w:lineRule="auto"/>
              <w:rPr>
                <w:rFonts w:ascii="Times New Roman" w:eastAsia="Times New Roman" w:hAnsi="Times New Roman" w:cs="Times New Roman"/>
                <w:sz w:val="24"/>
                <w:szCs w:val="24"/>
                <w:lang w:eastAsia="ru-RU"/>
              </w:rPr>
            </w:pPr>
          </w:p>
        </w:tc>
        <w:tc>
          <w:tcPr>
            <w:tcW w:w="1891"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Функциональные разновидности языка: разговорный язык, функциональные стили и их жанры.</w:t>
            </w:r>
          </w:p>
          <w:p w:rsidR="0048465D" w:rsidRDefault="0048465D">
            <w:pPr>
              <w:spacing w:after="0" w:line="240" w:lineRule="auto"/>
              <w:jc w:val="both"/>
              <w:rPr>
                <w:rFonts w:ascii="Times New Roman" w:eastAsia="Times New Roman" w:hAnsi="Times New Roman" w:cs="Times New Roman"/>
                <w:sz w:val="24"/>
                <w:szCs w:val="24"/>
                <w:lang w:eastAsia="ru-RU"/>
              </w:rPr>
            </w:pP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Различать образцы разговорной речи и языка художественной литературы, находить в текстах изученные изобразительные средства художественной литературы (метафору, сравнение, эпитет).</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Иметь общее представление о функциональных разновидностях татарского языка, различать тексты разных функциональных стилей литературного языка.</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Писать личное письмо, объявление; вести беседу, рассказывать случай из жизни; выступать с сообщением по изученной теме и с сообщением публицистического характера в соответствии с целью и ситуацией общения.</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Оценивать чужие и собственные речевые высказывания с точки </w:t>
            </w:r>
            <w:r>
              <w:rPr>
                <w:rFonts w:ascii="Times New Roman" w:eastAsia="Times New Roman" w:hAnsi="Times New Roman" w:cs="Times New Roman"/>
                <w:sz w:val="24"/>
                <w:szCs w:val="24"/>
                <w:lang w:eastAsia="ru-RU"/>
              </w:rPr>
              <w:lastRenderedPageBreak/>
              <w:t>зрения соответствия их коммуникативным требованиям, языковым нормам.</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Исправлять речевые недостатки.</w:t>
            </w:r>
          </w:p>
        </w:tc>
      </w:tr>
      <w:tr w:rsidR="0048465D" w:rsidTr="0048465D">
        <w:trPr>
          <w:trHeight w:val="480"/>
        </w:trPr>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p w:rsidR="0048465D" w:rsidRDefault="0048465D">
            <w:pPr>
              <w:spacing w:after="0" w:line="240" w:lineRule="auto"/>
              <w:jc w:val="center"/>
              <w:rPr>
                <w:rFonts w:ascii="Times New Roman" w:eastAsia="Times New Roman" w:hAnsi="Times New Roman" w:cs="Times New Roman"/>
                <w:b/>
                <w:sz w:val="24"/>
                <w:szCs w:val="24"/>
                <w:lang w:val="en-US" w:eastAsia="ru-RU"/>
              </w:rPr>
            </w:pPr>
          </w:p>
          <w:p w:rsidR="0048465D" w:rsidRDefault="0048465D">
            <w:pPr>
              <w:spacing w:after="0" w:line="240" w:lineRule="auto"/>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sz w:val="24"/>
                <w:szCs w:val="24"/>
                <w:lang w:eastAsia="ru-RU"/>
              </w:rPr>
            </w:pP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Контроль диктант (3). Изложение (3). Сочинение (4)</w:t>
            </w:r>
          </w:p>
        </w:tc>
        <w:tc>
          <w:tcPr>
            <w:tcW w:w="1891"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both"/>
              <w:rPr>
                <w:rFonts w:ascii="Times New Roman" w:eastAsia="Times New Roman" w:hAnsi="Times New Roman" w:cs="Times New Roman"/>
                <w:sz w:val="24"/>
                <w:szCs w:val="24"/>
                <w:lang w:eastAsia="ru-RU"/>
              </w:rPr>
            </w:pP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П</w:t>
            </w:r>
            <w:proofErr w:type="spellStart"/>
            <w:r>
              <w:rPr>
                <w:rFonts w:ascii="Times New Roman" w:eastAsia="Times New Roman" w:hAnsi="Times New Roman" w:cs="Times New Roman"/>
                <w:sz w:val="24"/>
                <w:szCs w:val="24"/>
                <w:lang w:eastAsia="ru-RU"/>
              </w:rPr>
              <w:t>исать</w:t>
            </w:r>
            <w:proofErr w:type="spellEnd"/>
            <w:r>
              <w:rPr>
                <w:rFonts w:ascii="Times New Roman" w:eastAsia="Times New Roman" w:hAnsi="Times New Roman" w:cs="Times New Roman"/>
                <w:sz w:val="24"/>
                <w:szCs w:val="24"/>
                <w:lang w:eastAsia="ru-RU"/>
              </w:rPr>
              <w:t xml:space="preserve"> контрольные диктанты, изложения, сочинения; </w:t>
            </w:r>
            <w:r>
              <w:rPr>
                <w:rFonts w:ascii="Times New Roman" w:eastAsia="Times New Roman" w:hAnsi="Times New Roman" w:cs="Times New Roman"/>
                <w:sz w:val="24"/>
                <w:szCs w:val="24"/>
                <w:lang w:val="tt-RU" w:eastAsia="ru-RU"/>
              </w:rPr>
              <w:t xml:space="preserve"> изложения с элементами сочинения, соблюдая орфографические нормы татарского языка</w:t>
            </w:r>
            <w:r>
              <w:rPr>
                <w:rFonts w:ascii="Times New Roman" w:eastAsia="Times New Roman" w:hAnsi="Times New Roman" w:cs="Times New Roman"/>
                <w:sz w:val="24"/>
                <w:szCs w:val="24"/>
                <w:lang w:eastAsia="ru-RU"/>
              </w:rPr>
              <w:t>; находить орфографические и пунктуационные ошибки и исправлять их.</w:t>
            </w:r>
          </w:p>
        </w:tc>
      </w:tr>
      <w:tr w:rsidR="0048465D" w:rsidTr="0048465D">
        <w:tc>
          <w:tcPr>
            <w:tcW w:w="5000" w:type="pct"/>
            <w:gridSpan w:val="4"/>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СОДЕРЖАНИЕ, ОБЕСПЕЧИВАЮЩЕЕ ФОРМИРОВАНИЕ ЯЗЫКОВОЙ</w:t>
            </w:r>
            <w:r>
              <w:rPr>
                <w:rFonts w:ascii="Times New Roman" w:eastAsia="Times New Roman" w:hAnsi="Times New Roman" w:cs="Times New Roman"/>
                <w:sz w:val="24"/>
                <w:szCs w:val="24"/>
                <w:lang w:eastAsia="ru-RU"/>
              </w:rPr>
              <w:br/>
              <w:t xml:space="preserve">И ЛИНГВИСТИЧЕСКОЙ КОМПЕТЕНЦИИ </w:t>
            </w:r>
          </w:p>
        </w:tc>
      </w:tr>
      <w:tr w:rsidR="0048465D" w:rsidTr="0048465D">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val="en-US" w:eastAsia="ru-RU"/>
              </w:rPr>
              <w:t>Общие</w:t>
            </w:r>
            <w:proofErr w:type="spellEnd"/>
            <w:r>
              <w:rPr>
                <w:rFonts w:ascii="Times New Roman" w:eastAsia="Times New Roman" w:hAnsi="Times New Roman" w:cs="Times New Roman"/>
                <w:b/>
                <w:sz w:val="24"/>
                <w:szCs w:val="24"/>
                <w:lang w:val="en-US" w:eastAsia="ru-RU"/>
              </w:rPr>
              <w:t xml:space="preserve"> </w:t>
            </w:r>
            <w:proofErr w:type="spellStart"/>
            <w:r>
              <w:rPr>
                <w:rFonts w:ascii="Times New Roman" w:eastAsia="Times New Roman" w:hAnsi="Times New Roman" w:cs="Times New Roman"/>
                <w:b/>
                <w:sz w:val="24"/>
                <w:szCs w:val="24"/>
                <w:lang w:val="en-US" w:eastAsia="ru-RU"/>
              </w:rPr>
              <w:t>сведения</w:t>
            </w:r>
            <w:proofErr w:type="spellEnd"/>
            <w:r>
              <w:rPr>
                <w:rFonts w:ascii="Times New Roman" w:eastAsia="Times New Roman" w:hAnsi="Times New Roman" w:cs="Times New Roman"/>
                <w:b/>
                <w:sz w:val="24"/>
                <w:szCs w:val="24"/>
                <w:lang w:val="en-US" w:eastAsia="ru-RU"/>
              </w:rPr>
              <w:t xml:space="preserve"> о </w:t>
            </w:r>
            <w:proofErr w:type="spellStart"/>
            <w:r>
              <w:rPr>
                <w:rFonts w:ascii="Times New Roman" w:eastAsia="Times New Roman" w:hAnsi="Times New Roman" w:cs="Times New Roman"/>
                <w:b/>
                <w:sz w:val="24"/>
                <w:szCs w:val="24"/>
                <w:lang w:val="en-US" w:eastAsia="ru-RU"/>
              </w:rPr>
              <w:t>языке</w:t>
            </w:r>
            <w:proofErr w:type="spellEnd"/>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как система средств (языковых единиц). Татарский язык — язык татарской художественной литературы.</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Лингвистика как наука о языке.</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 разделы лингвистики (общие сведения).</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 татарского литературного языка. Соотношение языка и речи.</w:t>
            </w:r>
          </w:p>
        </w:tc>
        <w:tc>
          <w:tcPr>
            <w:tcW w:w="2235"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Иметь элементарные представления об основных формах функционирования современного татарского языка. Различать функциональные разновидности современного татарского языка. </w:t>
            </w:r>
          </w:p>
          <w:p w:rsidR="0048465D" w:rsidRDefault="0048465D">
            <w:pPr>
              <w:spacing w:after="0" w:line="240" w:lineRule="auto"/>
              <w:rPr>
                <w:rFonts w:ascii="Times New Roman" w:eastAsia="Times New Roman" w:hAnsi="Times New Roman" w:cs="Times New Roman"/>
                <w:sz w:val="24"/>
                <w:szCs w:val="24"/>
                <w:lang w:eastAsia="ru-RU"/>
              </w:rPr>
            </w:pPr>
          </w:p>
        </w:tc>
      </w:tr>
      <w:tr w:rsidR="0048465D" w:rsidTr="0048465D">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val="en-US"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Фонетика и графика. </w:t>
            </w:r>
          </w:p>
          <w:p w:rsidR="0048465D" w:rsidRDefault="0048465D">
            <w:pPr>
              <w:spacing w:after="0" w:line="240" w:lineRule="auto"/>
              <w:rPr>
                <w:rFonts w:ascii="Times New Roman" w:eastAsia="Times New Roman" w:hAnsi="Times New Roman" w:cs="Times New Roman"/>
                <w:sz w:val="24"/>
                <w:szCs w:val="24"/>
                <w:lang w:eastAsia="ru-RU"/>
              </w:rPr>
            </w:pP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Фонетика как раздел науки о языке. Звук как единица языка. Смыслоразличительная функция звуков.</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 гласных звуков татарского языка.</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 согласных звуков татарского языка. Согласные шумные (звонкие и глухие) и сонорные.</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Слог. Ударение. Интонация.</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Соотношение звука и буквы.</w:t>
            </w:r>
          </w:p>
          <w:p w:rsidR="0048465D" w:rsidRDefault="0048465D">
            <w:pPr>
              <w:tabs>
                <w:tab w:val="left" w:pos="735"/>
              </w:tabs>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Фонетический анализ слов.</w:t>
            </w:r>
          </w:p>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Повторение.</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Осознавать (понимать) смыслоразличительную функцию звука. Понимать устройство речевого аппарата, способы образования звуков татарского языка.</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В</w:t>
            </w:r>
            <w:proofErr w:type="spellStart"/>
            <w:r>
              <w:rPr>
                <w:rFonts w:ascii="Times New Roman" w:eastAsia="Times New Roman" w:hAnsi="Times New Roman" w:cs="Times New Roman"/>
                <w:sz w:val="24"/>
                <w:szCs w:val="24"/>
                <w:lang w:eastAsia="ru-RU"/>
              </w:rPr>
              <w:t>ыделять</w:t>
            </w:r>
            <w:proofErr w:type="spellEnd"/>
            <w:r>
              <w:rPr>
                <w:rFonts w:ascii="Times New Roman" w:eastAsia="Times New Roman" w:hAnsi="Times New Roman" w:cs="Times New Roman"/>
                <w:sz w:val="24"/>
                <w:szCs w:val="24"/>
                <w:lang w:eastAsia="ru-RU"/>
              </w:rPr>
              <w:t xml:space="preserve"> в слове звуки и характеризовать их,; не смешивать звуки и буквы; правильно произносить названия букв, свободно пользоваться алфавитом, в частности в работе со словарями. Проводить фонетический анализ.</w:t>
            </w:r>
          </w:p>
        </w:tc>
      </w:tr>
      <w:tr w:rsidR="0048465D" w:rsidTr="0048465D">
        <w:trPr>
          <w:trHeight w:val="2295"/>
        </w:trPr>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val="en-US" w:eastAsia="ru-RU"/>
              </w:rPr>
            </w:pPr>
          </w:p>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Орфоэпия и орфография</w:t>
            </w:r>
          </w:p>
          <w:p w:rsidR="0048465D" w:rsidRDefault="0048465D">
            <w:pPr>
              <w:spacing w:after="0" w:line="240" w:lineRule="auto"/>
              <w:rPr>
                <w:rFonts w:ascii="Times New Roman" w:eastAsia="Times New Roman" w:hAnsi="Times New Roman" w:cs="Times New Roman"/>
                <w:b/>
                <w:sz w:val="24"/>
                <w:szCs w:val="24"/>
                <w:lang w:eastAsia="ru-RU"/>
              </w:rPr>
            </w:pP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hd w:val="clear" w:color="auto" w:fill="FFFFFF"/>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Понятие о нормах орфоэпии. Орфоэпия как раздел науки о языке. Допустимые варианты произношения и ударения. Оценка собственной и чужой речи с точки зрения орфоэпических норм. Орфоэпические словари и их использование в повседневной жизни. Орфография как система правил правописания.</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Правописание гласных и согласных, употребление ъ и ь.</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Слитное, дефисное и раздельное написание слов.</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Употребление строчной и прописной букв. Правила переноса.</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Использование орфографических словарей. </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П</w:t>
            </w:r>
            <w:proofErr w:type="spellStart"/>
            <w:r>
              <w:rPr>
                <w:rFonts w:ascii="Times New Roman" w:eastAsia="Times New Roman" w:hAnsi="Times New Roman" w:cs="Times New Roman"/>
                <w:sz w:val="24"/>
                <w:szCs w:val="24"/>
                <w:lang w:eastAsia="ru-RU"/>
              </w:rPr>
              <w:t>равильно</w:t>
            </w:r>
            <w:proofErr w:type="spellEnd"/>
            <w:r>
              <w:rPr>
                <w:rFonts w:ascii="Times New Roman" w:eastAsia="Times New Roman" w:hAnsi="Times New Roman" w:cs="Times New Roman"/>
                <w:sz w:val="24"/>
                <w:szCs w:val="24"/>
                <w:lang w:eastAsia="ru-RU"/>
              </w:rPr>
              <w:t xml:space="preserve"> произносить употребительные сложносокращенные слова; употребительные слова изученных частей речи. Характеризовать изученные орфограммы и объяснять написание слов; правильно писать слова, написание которых подчиняется правилам, изученным в 5-8 классах, а также слова с непроверяемыми орфограммами, написание которых отрабатывается в словарном порядке, свободно пользоваться орфографическим словарем.</w:t>
            </w:r>
          </w:p>
        </w:tc>
      </w:tr>
      <w:tr w:rsidR="0048465D" w:rsidTr="0048465D">
        <w:trPr>
          <w:trHeight w:val="180"/>
        </w:trPr>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Лексикология и фразеология</w:t>
            </w:r>
          </w:p>
          <w:p w:rsidR="0048465D" w:rsidRDefault="0048465D">
            <w:pPr>
              <w:spacing w:after="0" w:line="240" w:lineRule="auto"/>
              <w:rPr>
                <w:rFonts w:ascii="Times New Roman" w:eastAsia="Times New Roman" w:hAnsi="Times New Roman" w:cs="Times New Roman"/>
                <w:b/>
                <w:sz w:val="24"/>
                <w:szCs w:val="24"/>
                <w:lang w:eastAsia="ru-RU"/>
              </w:rPr>
            </w:pP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Предмет изучения лексики. Лексикология как раздел науки о языке. Слово – основная единица языка. Лексическое значение слова. Однозначные и многозначные слова. </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Прямое и переносное значения слова.</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Толковый словарь татарского языка.</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Синонимы, антонимы и омонимы родного языка. Словари синонимов  и антонимов и омонимов.</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Исконно татарские и заимствованные слова.</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Общеупотребительная лексика и лексика ограниченного употребления. Диалектизмы, профессионализмы, жаргонизмы.</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Активная и пассивная лексика. Устаревшие слова и неологизмы. Неологизмы.</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Фразеология как раздел науки о языке. Фразеологизмы. Словарь фразеологизмов.</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Лексический анализ слова.</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Повторение.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Контрольная работа.</w:t>
            </w:r>
          </w:p>
        </w:tc>
        <w:tc>
          <w:tcPr>
            <w:tcW w:w="2235"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Употреблять слова (термины, профессиональные,  заимст</w:t>
            </w:r>
            <w:r>
              <w:rPr>
                <w:rFonts w:ascii="Times New Roman" w:eastAsia="Times New Roman" w:hAnsi="Times New Roman" w:cs="Times New Roman"/>
                <w:sz w:val="24"/>
                <w:szCs w:val="24"/>
                <w:lang w:eastAsia="ru-RU"/>
              </w:rPr>
              <w:softHyphen/>
              <w:t>вованные и др.) в соответствии с их лексическим значением, с учетом условий и задач общения; избегать засорения речи иноязычными словами; толковать лексическое значение общеупотребительных слов и фразеологизмов; пользоваться различными видами словарей (синонимов, антонимов, иностранных слов, фразеологизмов). Различать однозначные и многозначные слова, прямое и переносное значения слова; опознавать омонимы, синонимы, антонимы; основные виды тропов. Использовать в собственной речи синонимы, антонимы, слова одной тематической группы, омонимы, многозначные слова.</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Осознавать основные понятия фразеологии. Различать свободные сочетания слов и фразеологизмы. Уместно использовать фразеологические обороты в речи.</w:t>
            </w:r>
          </w:p>
          <w:p w:rsidR="0048465D" w:rsidRDefault="0048465D">
            <w:pPr>
              <w:spacing w:after="0" w:line="240" w:lineRule="auto"/>
              <w:jc w:val="both"/>
              <w:rPr>
                <w:rFonts w:ascii="Times New Roman" w:eastAsia="Times New Roman" w:hAnsi="Times New Roman" w:cs="Times New Roman"/>
                <w:sz w:val="24"/>
                <w:szCs w:val="24"/>
                <w:lang w:eastAsia="ru-RU"/>
              </w:rPr>
            </w:pPr>
          </w:p>
        </w:tc>
      </w:tr>
      <w:tr w:rsidR="0048465D" w:rsidTr="0048465D">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b/>
                <w:sz w:val="24"/>
                <w:szCs w:val="24"/>
                <w:lang w:val="en-US" w:eastAsia="ru-RU"/>
              </w:rPr>
            </w:pPr>
          </w:p>
        </w:tc>
        <w:tc>
          <w:tcPr>
            <w:tcW w:w="728"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b/>
                <w:sz w:val="24"/>
                <w:szCs w:val="24"/>
                <w:lang w:val="en-US" w:eastAsia="ru-RU"/>
              </w:rPr>
            </w:pPr>
            <w:proofErr w:type="spellStart"/>
            <w:r>
              <w:rPr>
                <w:rFonts w:ascii="Times New Roman" w:eastAsia="Times New Roman" w:hAnsi="Times New Roman" w:cs="Times New Roman"/>
                <w:b/>
                <w:sz w:val="24"/>
                <w:szCs w:val="24"/>
                <w:lang w:val="en-US" w:eastAsia="ru-RU"/>
              </w:rPr>
              <w:t>Морфемика</w:t>
            </w:r>
            <w:proofErr w:type="spellEnd"/>
            <w:r>
              <w:rPr>
                <w:rFonts w:ascii="Times New Roman" w:eastAsia="Times New Roman" w:hAnsi="Times New Roman" w:cs="Times New Roman"/>
                <w:b/>
                <w:sz w:val="24"/>
                <w:szCs w:val="24"/>
                <w:lang w:eastAsia="ru-RU"/>
              </w:rPr>
              <w:t xml:space="preserve"> и с</w:t>
            </w:r>
            <w:proofErr w:type="spellStart"/>
            <w:r>
              <w:rPr>
                <w:rFonts w:ascii="Times New Roman" w:eastAsia="Times New Roman" w:hAnsi="Times New Roman" w:cs="Times New Roman"/>
                <w:b/>
                <w:sz w:val="24"/>
                <w:szCs w:val="24"/>
                <w:lang w:val="en-US" w:eastAsia="ru-RU"/>
              </w:rPr>
              <w:t>ловообразование</w:t>
            </w:r>
            <w:proofErr w:type="spellEnd"/>
            <w:r>
              <w:rPr>
                <w:rFonts w:ascii="Times New Roman" w:eastAsia="Times New Roman" w:hAnsi="Times New Roman" w:cs="Times New Roman"/>
                <w:b/>
                <w:sz w:val="24"/>
                <w:szCs w:val="24"/>
                <w:lang w:val="en-US" w:eastAsia="ru-RU"/>
              </w:rPr>
              <w:tab/>
            </w: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Предмет изучения </w:t>
            </w:r>
            <w:proofErr w:type="spellStart"/>
            <w:r>
              <w:rPr>
                <w:rFonts w:ascii="Times New Roman" w:eastAsia="Times New Roman" w:hAnsi="Times New Roman" w:cs="Times New Roman"/>
                <w:sz w:val="24"/>
                <w:szCs w:val="24"/>
              </w:rPr>
              <w:t>морфемики</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Морфемика</w:t>
            </w:r>
            <w:proofErr w:type="spellEnd"/>
            <w:r>
              <w:rPr>
                <w:rFonts w:ascii="Times New Roman" w:eastAsia="Times New Roman" w:hAnsi="Times New Roman" w:cs="Times New Roman"/>
                <w:sz w:val="24"/>
                <w:szCs w:val="24"/>
              </w:rPr>
              <w:t xml:space="preserve"> и словообразование как разделы науки о языке. Корень слова. Однокоренные слова. Особенности словообразования  различных частей речи. Основные способы образования слов: образование слов с помощью морфем; сложение как способ словообразования; переход слова из одной части речи в другую как один из способов образования слов и т.д.</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Усвоение морфемы как минимальной значимой единицы языка, ее значение в образовании новых слов и форм.</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способов образования слов.</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различных словарей (словообразовательных, этимологических).</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Морфемный и словообразовательный анализ слов.</w:t>
            </w:r>
            <w:r>
              <w:rPr>
                <w:rFonts w:ascii="Times New Roman" w:eastAsia="Times New Roman" w:hAnsi="Times New Roman" w:cs="Times New Roman"/>
                <w:sz w:val="24"/>
                <w:szCs w:val="24"/>
                <w:lang w:val="tt-RU" w:eastAsia="ru-RU"/>
              </w:rPr>
              <w:t>Повторение.</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Владеть приемом разбора слова по составу: от значения слова и способа его образования к морфемной структуре; толковать значение слова исходя из его морфемного состава; пользоваться этимологическим и словообразовательным словарями.</w:t>
            </w:r>
            <w:r>
              <w:rPr>
                <w:rFonts w:ascii="Times New Roman" w:eastAsia="Times New Roman" w:hAnsi="Times New Roman" w:cs="Times New Roman"/>
                <w:spacing w:val="7"/>
                <w:sz w:val="24"/>
                <w:szCs w:val="24"/>
              </w:rPr>
              <w:t xml:space="preserve"> Выделять морфемы на основе смыслового и </w:t>
            </w:r>
            <w:r>
              <w:rPr>
                <w:rFonts w:ascii="Times New Roman" w:eastAsia="Times New Roman" w:hAnsi="Times New Roman" w:cs="Times New Roman"/>
                <w:spacing w:val="2"/>
                <w:sz w:val="24"/>
                <w:szCs w:val="24"/>
              </w:rPr>
              <w:t xml:space="preserve">словообразовательного анализа слова (в словах несложной структуры); </w:t>
            </w:r>
            <w:r>
              <w:rPr>
                <w:rFonts w:ascii="Times New Roman" w:eastAsia="Times New Roman" w:hAnsi="Times New Roman" w:cs="Times New Roman"/>
                <w:sz w:val="24"/>
                <w:szCs w:val="24"/>
              </w:rPr>
              <w:t>составлять словообразовательную цепочку слов, включающую 3—5 звеньев;</w:t>
            </w:r>
            <w:r>
              <w:rPr>
                <w:rFonts w:ascii="Times New Roman" w:eastAsia="Times New Roman" w:hAnsi="Times New Roman" w:cs="Times New Roman"/>
                <w:spacing w:val="2"/>
                <w:sz w:val="24"/>
                <w:szCs w:val="24"/>
              </w:rPr>
              <w:t xml:space="preserve"> подбирать однокоренные сло</w:t>
            </w:r>
            <w:r>
              <w:rPr>
                <w:rFonts w:ascii="Times New Roman" w:eastAsia="Times New Roman" w:hAnsi="Times New Roman" w:cs="Times New Roman"/>
                <w:spacing w:val="5"/>
                <w:sz w:val="24"/>
                <w:szCs w:val="24"/>
              </w:rPr>
              <w:t xml:space="preserve">ва с учетом значения слов; понимать различия в </w:t>
            </w:r>
            <w:r>
              <w:rPr>
                <w:rFonts w:ascii="Times New Roman" w:eastAsia="Times New Roman" w:hAnsi="Times New Roman" w:cs="Times New Roman"/>
                <w:spacing w:val="4"/>
                <w:sz w:val="24"/>
                <w:szCs w:val="24"/>
              </w:rPr>
              <w:t>значении однокоренных слов.</w:t>
            </w:r>
            <w:r>
              <w:rPr>
                <w:rFonts w:ascii="Times New Roman" w:eastAsia="Times New Roman" w:hAnsi="Times New Roman" w:cs="Times New Roman"/>
                <w:sz w:val="24"/>
                <w:szCs w:val="24"/>
              </w:rPr>
              <w:t xml:space="preserve"> </w:t>
            </w:r>
          </w:p>
          <w:p w:rsidR="0048465D" w:rsidRDefault="004846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Проводить морфемный и словообразовательный анализ слов.</w:t>
            </w:r>
          </w:p>
        </w:tc>
      </w:tr>
      <w:tr w:rsidR="0048465D" w:rsidTr="0048465D">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Морфология</w:t>
            </w:r>
          </w:p>
          <w:p w:rsidR="0048465D" w:rsidRDefault="0048465D">
            <w:pPr>
              <w:spacing w:after="0" w:line="240" w:lineRule="auto"/>
              <w:rPr>
                <w:rFonts w:ascii="Times New Roman" w:eastAsia="Times New Roman" w:hAnsi="Times New Roman" w:cs="Times New Roman"/>
                <w:sz w:val="24"/>
                <w:szCs w:val="24"/>
                <w:lang w:eastAsia="ru-RU"/>
              </w:rPr>
            </w:pP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Морфология как раздел грамматики. Система частей речи в татарском языке. Принципы выделения частей речи. </w:t>
            </w:r>
          </w:p>
          <w:p w:rsidR="0048465D" w:rsidRDefault="0048465D">
            <w:pPr>
              <w:spacing w:after="0" w:line="240" w:lineRule="auto"/>
              <w:ind w:firstLine="709"/>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Самостоятельные части речи: имя существительное, имя прилагательное, наречие, имя числительное, местоимение, глагол, звукоподражательные слова.</w:t>
            </w:r>
          </w:p>
          <w:p w:rsidR="0048465D" w:rsidRDefault="0048465D">
            <w:pPr>
              <w:spacing w:after="0" w:line="240" w:lineRule="auto"/>
              <w:ind w:firstLine="709"/>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Модальные части речи: частицы, междометия, предикативные слова.</w:t>
            </w:r>
          </w:p>
          <w:p w:rsidR="0048465D" w:rsidRDefault="0048465D">
            <w:pPr>
              <w:spacing w:after="0" w:line="240" w:lineRule="auto"/>
              <w:ind w:firstLine="709"/>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Служебные части речи: предлоги и союзы.</w:t>
            </w:r>
          </w:p>
          <w:p w:rsidR="0048465D" w:rsidRDefault="0048465D">
            <w:pPr>
              <w:spacing w:after="0" w:line="240" w:lineRule="auto"/>
              <w:ind w:firstLine="709"/>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Определение принадлежности слова к определенной части речи по его лексико-грамматическому значению, морфологическим и синтаксическим признакам. Морфологический анализ частей речи.</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Повторение.</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Контр</w:t>
            </w:r>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 xml:space="preserve"> работа.</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Пользоваться основными понятиями морфологии, различать грамматическое и лексическое значение слова.</w:t>
            </w:r>
          </w:p>
          <w:p w:rsidR="0048465D" w:rsidRDefault="0048465D">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Квалифицировать слово как часть речи; образовывать и употреблять формы изученных в 5-6 классах частей речи в соответствии с нормами литературного языка; познавать самостоятельные (знаменательные) части речи и их формы, служебные части речи; определять грамматические признаки изученных частей речи. Анализировать и характеризовать </w:t>
            </w:r>
            <w:proofErr w:type="spellStart"/>
            <w:r>
              <w:rPr>
                <w:rFonts w:ascii="Times New Roman" w:eastAsia="Times New Roman" w:hAnsi="Times New Roman" w:cs="Times New Roman"/>
                <w:sz w:val="24"/>
                <w:szCs w:val="24"/>
                <w:lang w:eastAsia="ru-RU"/>
              </w:rPr>
              <w:lastRenderedPageBreak/>
              <w:t>общекатегориальное</w:t>
            </w:r>
            <w:proofErr w:type="spellEnd"/>
            <w:r>
              <w:rPr>
                <w:rFonts w:ascii="Times New Roman" w:eastAsia="Times New Roman" w:hAnsi="Times New Roman" w:cs="Times New Roman"/>
                <w:sz w:val="24"/>
                <w:szCs w:val="24"/>
                <w:lang w:eastAsia="ru-RU"/>
              </w:rPr>
              <w:t xml:space="preserve"> значение, морфологические признаки частей речи и определять их синтаксическую функцию.</w:t>
            </w:r>
          </w:p>
          <w:p w:rsidR="0048465D" w:rsidRDefault="0048465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морфологический анализ частей речи.</w:t>
            </w:r>
          </w:p>
        </w:tc>
      </w:tr>
      <w:tr w:rsidR="0048465D" w:rsidTr="0048465D">
        <w:trPr>
          <w:trHeight w:val="2016"/>
        </w:trPr>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p w:rsidR="0048465D" w:rsidRDefault="0048465D">
            <w:pPr>
              <w:spacing w:after="0" w:line="240" w:lineRule="auto"/>
              <w:jc w:val="center"/>
              <w:rPr>
                <w:rFonts w:ascii="Times New Roman" w:eastAsia="Times New Roman" w:hAnsi="Times New Roman" w:cs="Times New Roman"/>
                <w:b/>
                <w:sz w:val="24"/>
                <w:szCs w:val="24"/>
                <w:lang w:eastAsia="ru-RU"/>
              </w:rPr>
            </w:pPr>
          </w:p>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Синтаксис и </w:t>
            </w:r>
            <w:proofErr w:type="spellStart"/>
            <w:r>
              <w:rPr>
                <w:rFonts w:ascii="Times New Roman" w:eastAsia="Times New Roman" w:hAnsi="Times New Roman" w:cs="Times New Roman"/>
                <w:sz w:val="24"/>
                <w:szCs w:val="24"/>
                <w:lang w:eastAsia="ru-RU"/>
              </w:rPr>
              <w:t>пуктуация</w:t>
            </w:r>
            <w:proofErr w:type="spellEnd"/>
          </w:p>
          <w:p w:rsidR="0048465D" w:rsidRDefault="0048465D">
            <w:pPr>
              <w:spacing w:after="0" w:line="240" w:lineRule="auto"/>
              <w:rPr>
                <w:rFonts w:ascii="Times New Roman" w:eastAsia="Times New Roman" w:hAnsi="Times New Roman" w:cs="Times New Roman"/>
                <w:sz w:val="24"/>
                <w:szCs w:val="24"/>
                <w:lang w:eastAsia="ru-RU"/>
              </w:rPr>
            </w:pPr>
          </w:p>
          <w:p w:rsidR="0048465D" w:rsidRDefault="0048465D">
            <w:pPr>
              <w:spacing w:after="0" w:line="240" w:lineRule="auto"/>
              <w:rPr>
                <w:rFonts w:ascii="Times New Roman" w:eastAsia="Times New Roman" w:hAnsi="Times New Roman" w:cs="Times New Roman"/>
                <w:b/>
                <w:sz w:val="24"/>
                <w:szCs w:val="24"/>
                <w:lang w:val="en-US" w:eastAsia="ru-RU"/>
              </w:rPr>
            </w:pP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Синтаксис как раздел науки о языке. Словосочетание и предложение как единицы синтаксиса.</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виды словосочетаний, типы связи главного и зависимого слова в словосочетании.</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предложений по цели высказывания.</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Главные и второстепенные члены предложения, способы их выражения. Однородные члены предложения. Предложения с обособленными членами.</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простого предложения: односоставные и двусоставные предложения, распространенные и нераспространенные, полные и неполные, утвердительные и отрицательные предложения.</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сложных предложений: сложносочиненные и сложноподчиненные предложения.</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Союзные и бессоюзные сложносочиненные предложения. Сложноподчиненные предложения с несколькими придаточными.</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сложноподчиненных предложений по структуре и значению.</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Прямая и косвенная речь.</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Синтаксический анализ различным словосочетаниям и предложениям, правильное использование их в речи.  Использование синтаксической синонимии для усиления выразительности речи.  </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Знаки препинания в татарском языке. Пунктуационно-смысловой отрезок. Пунктуационные нормы татарского языка. </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Повторение.</w:t>
            </w:r>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rPr>
              <w:t>Контрол</w:t>
            </w:r>
            <w:proofErr w:type="spellEnd"/>
            <w:r>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работа.</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Выделять словосочетания в предложении, определять главное и зависимое слова; определять предложения по цели высказывания, наличию или отсутствию второстепенных членов, количеству грамматических основ; составлять простые и сложные предложения изученных видов; интонационно правильно произносить предложения изученных синтаксических конструкций. Распознавать главные и второстепенные члены предложения.</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Разграничивать предложения распространённые и нераспространённые. Опознавать предложения с однородными членами, правильно интонировать их, употреблять в устной и письменной речи.</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Различать и правильно строить сложные предложения с сочинительными и подчинительными союзами; использовать сочинительные союзы как средство связи предложений в тексте; соблюдать правильную интонацию предложений в речи. </w:t>
            </w:r>
          </w:p>
          <w:p w:rsidR="0048465D" w:rsidRDefault="0048465D">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 смысловые отношения между частями сложноподчиненного предложения, определяют средства их выражения.</w:t>
            </w:r>
          </w:p>
          <w:p w:rsidR="0048465D" w:rsidRDefault="0048465D">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Составлять схемы сложноподчиненных предложений с одной или несколькими придаточными частями.</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синтаксический анализ сложного предложения.</w:t>
            </w:r>
          </w:p>
          <w:p w:rsidR="0048465D" w:rsidRDefault="0048465D">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val="en-US" w:eastAsia="ru-RU"/>
              </w:rPr>
              <w:t>Владеть</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основными</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правилами</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lastRenderedPageBreak/>
              <w:t>пунктуации</w:t>
            </w:r>
            <w:proofErr w:type="spellEnd"/>
            <w:r>
              <w:rPr>
                <w:rFonts w:ascii="Times New Roman" w:eastAsia="Times New Roman" w:hAnsi="Times New Roman" w:cs="Times New Roman"/>
                <w:sz w:val="24"/>
                <w:szCs w:val="24"/>
                <w:lang w:eastAsia="ru-RU"/>
              </w:rPr>
              <w:t>.</w:t>
            </w:r>
          </w:p>
        </w:tc>
      </w:tr>
      <w:tr w:rsidR="0048465D" w:rsidTr="0048465D">
        <w:trPr>
          <w:trHeight w:val="840"/>
        </w:trPr>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rPr>
                <w:rFonts w:ascii="Times New Roman" w:eastAsia="Times New Roman" w:hAnsi="Times New Roman" w:cs="Times New Roman"/>
                <w:sz w:val="24"/>
                <w:szCs w:val="24"/>
                <w:lang w:eastAsia="ru-RU"/>
              </w:rPr>
            </w:pP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Стилистика и культура речи</w:t>
            </w:r>
          </w:p>
          <w:p w:rsidR="0048465D" w:rsidRDefault="0048465D">
            <w:pPr>
              <w:spacing w:after="0" w:line="240" w:lineRule="auto"/>
              <w:rPr>
                <w:rFonts w:ascii="Times New Roman" w:eastAsia="Times New Roman" w:hAnsi="Times New Roman" w:cs="Times New Roman"/>
                <w:sz w:val="24"/>
                <w:szCs w:val="24"/>
                <w:lang w:eastAsia="ru-RU"/>
              </w:rPr>
            </w:pPr>
          </w:p>
          <w:p w:rsidR="0048465D" w:rsidRDefault="0048465D">
            <w:pPr>
              <w:spacing w:after="0" w:line="240" w:lineRule="auto"/>
              <w:rPr>
                <w:rFonts w:ascii="Times New Roman" w:eastAsia="Times New Roman" w:hAnsi="Times New Roman" w:cs="Times New Roman"/>
                <w:sz w:val="24"/>
                <w:szCs w:val="24"/>
                <w:lang w:eastAsia="ru-RU"/>
              </w:rPr>
            </w:pPr>
          </w:p>
          <w:p w:rsidR="0048465D" w:rsidRDefault="0048465D">
            <w:pPr>
              <w:spacing w:after="0" w:line="240" w:lineRule="auto"/>
              <w:rPr>
                <w:rFonts w:ascii="Times New Roman" w:eastAsia="Times New Roman" w:hAnsi="Times New Roman" w:cs="Times New Roman"/>
                <w:sz w:val="24"/>
                <w:szCs w:val="24"/>
                <w:lang w:eastAsia="ru-RU"/>
              </w:rPr>
            </w:pPr>
          </w:p>
          <w:p w:rsidR="0048465D" w:rsidRDefault="0048465D">
            <w:pPr>
              <w:spacing w:after="0" w:line="240" w:lineRule="auto"/>
              <w:rPr>
                <w:rFonts w:ascii="Times New Roman" w:eastAsia="Times New Roman" w:hAnsi="Times New Roman" w:cs="Times New Roman"/>
                <w:sz w:val="24"/>
                <w:szCs w:val="24"/>
                <w:lang w:eastAsia="ru-RU"/>
              </w:rPr>
            </w:pPr>
          </w:p>
          <w:p w:rsidR="0048465D" w:rsidRDefault="0048465D">
            <w:pPr>
              <w:spacing w:after="0" w:line="240" w:lineRule="auto"/>
              <w:jc w:val="center"/>
              <w:rPr>
                <w:rFonts w:ascii="Times New Roman" w:eastAsia="Times New Roman" w:hAnsi="Times New Roman" w:cs="Times New Roman"/>
                <w:sz w:val="24"/>
                <w:szCs w:val="24"/>
                <w:lang w:eastAsia="ru-RU"/>
              </w:rPr>
            </w:pP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Повторение. Тестирование.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Контрольная работа.</w:t>
            </w:r>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Стили речи (научный, официально-деловой, разговорный, художественный, публицистический) и их особенности.</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выступать перед аудиторией: выбор темы, определение цели и задач; учет круга интересов слушателей при выборе выразительных средств.</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Особенности устной и письменной речи.</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текстами разных жанров и стилей.</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Перевод текстов с </w:t>
            </w:r>
            <w:proofErr w:type="spellStart"/>
            <w:r>
              <w:rPr>
                <w:rFonts w:ascii="Times New Roman" w:eastAsia="Times New Roman" w:hAnsi="Times New Roman" w:cs="Times New Roman"/>
                <w:sz w:val="24"/>
                <w:szCs w:val="24"/>
              </w:rPr>
              <w:t>татарск</w:t>
            </w:r>
            <w:proofErr w:type="spellEnd"/>
            <w:r>
              <w:rPr>
                <w:rFonts w:ascii="Times New Roman" w:eastAsia="Times New Roman" w:hAnsi="Times New Roman" w:cs="Times New Roman"/>
                <w:sz w:val="24"/>
                <w:szCs w:val="24"/>
              </w:rPr>
              <w:t xml:space="preserve"> языка на русский.</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w:t>
            </w:r>
          </w:p>
        </w:tc>
      </w:tr>
      <w:tr w:rsidR="0048465D" w:rsidTr="0048465D">
        <w:tc>
          <w:tcPr>
            <w:tcW w:w="5000" w:type="pct"/>
            <w:gridSpan w:val="4"/>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СОДЕРЖАНИЕ, ОБЕСПЕЧИВАЮЩЕЕ ФОРМИРОВАНИЕ ЭТНОКУЛЬТУРОЛОГИЧЕСКОЙ КОМПЕТЕНЦИИ </w:t>
            </w:r>
          </w:p>
        </w:tc>
      </w:tr>
      <w:tr w:rsidR="0048465D" w:rsidTr="0048465D">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b/>
                <w:sz w:val="24"/>
                <w:szCs w:val="24"/>
                <w:lang w:val="en-US" w:eastAsia="ru-RU"/>
              </w:rPr>
            </w:pPr>
            <w:proofErr w:type="spellStart"/>
            <w:r>
              <w:rPr>
                <w:rFonts w:ascii="Times New Roman" w:eastAsia="Times New Roman" w:hAnsi="Times New Roman" w:cs="Times New Roman"/>
                <w:b/>
                <w:sz w:val="24"/>
                <w:szCs w:val="24"/>
                <w:lang w:val="en-US" w:eastAsia="ru-RU"/>
              </w:rPr>
              <w:t>Культура</w:t>
            </w:r>
            <w:proofErr w:type="spellEnd"/>
            <w:r>
              <w:rPr>
                <w:rFonts w:ascii="Times New Roman" w:eastAsia="Times New Roman" w:hAnsi="Times New Roman" w:cs="Times New Roman"/>
                <w:b/>
                <w:sz w:val="24"/>
                <w:szCs w:val="24"/>
                <w:lang w:val="en-US" w:eastAsia="ru-RU"/>
              </w:rPr>
              <w:t xml:space="preserve"> </w:t>
            </w:r>
            <w:proofErr w:type="spellStart"/>
            <w:r>
              <w:rPr>
                <w:rFonts w:ascii="Times New Roman" w:eastAsia="Times New Roman" w:hAnsi="Times New Roman" w:cs="Times New Roman"/>
                <w:b/>
                <w:sz w:val="24"/>
                <w:szCs w:val="24"/>
                <w:lang w:val="en-US" w:eastAsia="ru-RU"/>
              </w:rPr>
              <w:t>речи</w:t>
            </w:r>
            <w:proofErr w:type="spellEnd"/>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употребление сложносокращенных слов. Правильное и выразительное употребление в речи имен существительных, прилагательных и глаголов.</w:t>
            </w:r>
          </w:p>
          <w:p w:rsidR="0048465D" w:rsidRDefault="0048465D">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Наблюдение за употреблением имен существительных, прилагательных и глаголов в художественной речи.</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Нормативные словари современного татарского языка (орфоэпический </w:t>
            </w:r>
            <w:r>
              <w:rPr>
                <w:rFonts w:ascii="Times New Roman" w:eastAsia="Times New Roman" w:hAnsi="Times New Roman" w:cs="Times New Roman"/>
                <w:sz w:val="24"/>
                <w:szCs w:val="24"/>
                <w:lang w:eastAsia="ru-RU"/>
              </w:rPr>
              <w:lastRenderedPageBreak/>
              <w:t>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 </w:t>
            </w:r>
            <w:r>
              <w:rPr>
                <w:rFonts w:ascii="Times New Roman" w:eastAsia="Times New Roman" w:hAnsi="Times New Roman" w:cs="Times New Roman"/>
                <w:sz w:val="24"/>
                <w:szCs w:val="24"/>
                <w:lang w:eastAsia="ru-RU"/>
              </w:rPr>
              <w:lastRenderedPageBreak/>
              <w:t>Анализировать и оценивать с орфоэпической точки зрения чужую и собственную речь; корректировать собственную речь. Употреблять имена существительные, имена прилагательные, глаголы в соответствии с грамматическими и лексическими нормами. Осознавать важность овладения лексическим богатством и разнообразием литературного татарского языка для формирования собственной речевой культуры.</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нормативные словари для получения информации о нормах современного татарского литературного языка.</w:t>
            </w:r>
          </w:p>
        </w:tc>
      </w:tr>
      <w:tr w:rsidR="0048465D" w:rsidTr="0048465D">
        <w:tc>
          <w:tcPr>
            <w:tcW w:w="146" w:type="pct"/>
            <w:tcBorders>
              <w:top w:val="single" w:sz="4" w:space="0" w:color="auto"/>
              <w:left w:val="single" w:sz="4" w:space="0" w:color="auto"/>
              <w:bottom w:val="single" w:sz="4" w:space="0" w:color="auto"/>
              <w:right w:val="single" w:sz="4" w:space="0" w:color="auto"/>
            </w:tcBorders>
          </w:tcPr>
          <w:p w:rsidR="0048465D" w:rsidRDefault="0048465D">
            <w:pPr>
              <w:spacing w:after="0" w:line="240" w:lineRule="auto"/>
              <w:jc w:val="center"/>
              <w:rPr>
                <w:rFonts w:ascii="Times New Roman" w:eastAsia="Times New Roman" w:hAnsi="Times New Roman" w:cs="Times New Roman"/>
                <w:b/>
                <w:sz w:val="24"/>
                <w:szCs w:val="24"/>
                <w:lang w:eastAsia="ru-RU"/>
              </w:rPr>
            </w:pPr>
          </w:p>
        </w:tc>
        <w:tc>
          <w:tcPr>
            <w:tcW w:w="728"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b/>
                <w:sz w:val="24"/>
                <w:szCs w:val="24"/>
                <w:lang w:val="en-US" w:eastAsia="ru-RU"/>
              </w:rPr>
            </w:pPr>
            <w:proofErr w:type="spellStart"/>
            <w:r>
              <w:rPr>
                <w:rFonts w:ascii="Times New Roman" w:eastAsia="Times New Roman" w:hAnsi="Times New Roman" w:cs="Times New Roman"/>
                <w:b/>
                <w:sz w:val="24"/>
                <w:szCs w:val="24"/>
                <w:lang w:val="en-US" w:eastAsia="ru-RU"/>
              </w:rPr>
              <w:t>Язык</w:t>
            </w:r>
            <w:proofErr w:type="spellEnd"/>
            <w:r>
              <w:rPr>
                <w:rFonts w:ascii="Times New Roman" w:eastAsia="Times New Roman" w:hAnsi="Times New Roman" w:cs="Times New Roman"/>
                <w:b/>
                <w:sz w:val="24"/>
                <w:szCs w:val="24"/>
                <w:lang w:val="en-US" w:eastAsia="ru-RU"/>
              </w:rPr>
              <w:t xml:space="preserve"> и </w:t>
            </w:r>
            <w:proofErr w:type="spellStart"/>
            <w:r>
              <w:rPr>
                <w:rFonts w:ascii="Times New Roman" w:eastAsia="Times New Roman" w:hAnsi="Times New Roman" w:cs="Times New Roman"/>
                <w:b/>
                <w:sz w:val="24"/>
                <w:szCs w:val="24"/>
                <w:lang w:val="en-US" w:eastAsia="ru-RU"/>
              </w:rPr>
              <w:t>культура</w:t>
            </w:r>
            <w:proofErr w:type="spellEnd"/>
          </w:p>
        </w:tc>
        <w:tc>
          <w:tcPr>
            <w:tcW w:w="1891"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Отражение в языке культуры и истории татарского народа, его место и связь с другими народами, живущими в России.</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Нормы и особенности татарской разговорной речи.</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Татарский речевой этикет.</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Выявление национально-культурных единиц родного языка в произведениях фольклора, в художественной литературе и исторических текстах, объяснение  их значений посредством  лингвистических словарей.</w:t>
            </w:r>
          </w:p>
          <w:p w:rsidR="0048465D" w:rsidRDefault="0048465D">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Использование норм татарской разговорной речи в повседневной жизни и в учебе. </w:t>
            </w:r>
          </w:p>
        </w:tc>
        <w:tc>
          <w:tcPr>
            <w:tcW w:w="2235" w:type="pct"/>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на основе знаний о своей этнической принадлежности, освоения национальных ценностей, традиций, </w:t>
            </w:r>
            <w:proofErr w:type="spellStart"/>
            <w:r>
              <w:rPr>
                <w:rFonts w:ascii="Times New Roman" w:eastAsia="Times New Roman" w:hAnsi="Times New Roman" w:cs="Times New Roman"/>
                <w:sz w:val="24"/>
                <w:szCs w:val="24"/>
                <w:lang w:eastAsia="ru-RU"/>
              </w:rPr>
              <w:t>культуры.Уместно</w:t>
            </w:r>
            <w:proofErr w:type="spellEnd"/>
            <w:r>
              <w:rPr>
                <w:rFonts w:ascii="Times New Roman" w:eastAsia="Times New Roman" w:hAnsi="Times New Roman" w:cs="Times New Roman"/>
                <w:sz w:val="24"/>
                <w:szCs w:val="24"/>
                <w:lang w:eastAsia="ru-RU"/>
              </w:rPr>
              <w:t xml:space="preserve"> использовать правила речевого поведения в собственной речевой практике на основе уважения к личности, доброжелательного отношения к окружающим, потребности в социальном признании.</w:t>
            </w:r>
          </w:p>
          <w:p w:rsidR="0048465D" w:rsidRDefault="0048465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Осознавать связь татарского языка с культурой и историей России, находить языковые единицы с национально-культурным компонентом в изучаемых текстах.</w:t>
            </w:r>
          </w:p>
        </w:tc>
      </w:tr>
    </w:tbl>
    <w:p w:rsidR="0048465D" w:rsidRPr="009F3814" w:rsidRDefault="0048465D" w:rsidP="0048465D">
      <w:pPr>
        <w:spacing w:after="0" w:line="240" w:lineRule="auto"/>
        <w:rPr>
          <w:rFonts w:ascii="Times New Roman" w:eastAsia="Times New Roman" w:hAnsi="Times New Roman" w:cs="Times New Roman"/>
          <w:b/>
          <w:color w:val="FF0000"/>
          <w:sz w:val="24"/>
          <w:szCs w:val="24"/>
          <w:lang w:eastAsia="ru-RU"/>
        </w:rPr>
      </w:pPr>
    </w:p>
    <w:p w:rsidR="0048465D" w:rsidRDefault="0048465D" w:rsidP="0048465D">
      <w:pPr>
        <w:spacing w:after="0" w:line="240" w:lineRule="auto"/>
        <w:rPr>
          <w:rFonts w:ascii="Times New Roman" w:eastAsia="Times New Roman" w:hAnsi="Times New Roman" w:cs="Times New Roman"/>
          <w:b/>
          <w:color w:val="000000" w:themeColor="text1"/>
          <w:sz w:val="24"/>
          <w:szCs w:val="24"/>
          <w:lang w:val="tt-RU" w:eastAsia="ru-RU"/>
        </w:rPr>
      </w:pPr>
      <w:r>
        <w:rPr>
          <w:rFonts w:ascii="Times New Roman" w:eastAsia="Times New Roman" w:hAnsi="Times New Roman" w:cs="Times New Roman"/>
          <w:b/>
          <w:color w:val="000000" w:themeColor="text1"/>
          <w:sz w:val="24"/>
          <w:szCs w:val="24"/>
          <w:lang w:val="tt-RU" w:eastAsia="ru-RU"/>
        </w:rPr>
        <w:t>Программаны үзләштерүдән көтелгән нәтиҗәләр</w:t>
      </w:r>
    </w:p>
    <w:p w:rsidR="0048465D" w:rsidRDefault="0048465D" w:rsidP="0048465D">
      <w:pPr>
        <w:keepNext/>
        <w:widowControl w:val="0"/>
        <w:shd w:val="clear" w:color="auto" w:fill="FFFFFF"/>
        <w:autoSpaceDE w:val="0"/>
        <w:autoSpaceDN w:val="0"/>
        <w:adjustRightInd w:val="0"/>
        <w:spacing w:after="0" w:line="240" w:lineRule="auto"/>
        <w:ind w:right="-108"/>
        <w:jc w:val="both"/>
        <w:outlineLvl w:val="1"/>
        <w:rPr>
          <w:rFonts w:ascii="Times New Roman" w:eastAsia="Times New Roman" w:hAnsi="Times New Roman" w:cs="Times New Roman"/>
          <w:b/>
          <w:noProof/>
          <w:color w:val="000000" w:themeColor="text1"/>
          <w:spacing w:val="3"/>
          <w:sz w:val="24"/>
          <w:szCs w:val="24"/>
          <w:lang w:val="tt-RU" w:eastAsia="ru-RU"/>
        </w:rPr>
      </w:pPr>
      <w:r>
        <w:rPr>
          <w:rFonts w:ascii="Times New Roman" w:eastAsia="Times New Roman" w:hAnsi="Times New Roman" w:cs="Times New Roman"/>
          <w:b/>
          <w:noProof/>
          <w:color w:val="000000" w:themeColor="text1"/>
          <w:spacing w:val="3"/>
          <w:sz w:val="24"/>
          <w:szCs w:val="24"/>
          <w:lang w:val="tt-RU" w:eastAsia="ru-RU"/>
        </w:rPr>
        <w:t>Шәхескә кагылышлы нәтиҗәләр:</w:t>
      </w:r>
    </w:p>
    <w:p w:rsidR="0048465D" w:rsidRDefault="0048465D" w:rsidP="0048465D">
      <w:p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Pr>
          <w:rFonts w:ascii="Times New Roman" w:eastAsia="Times New Roman" w:hAnsi="Times New Roman" w:cs="Times New Roman"/>
          <w:bCs/>
          <w:noProof/>
          <w:color w:val="000000" w:themeColor="text1"/>
          <w:sz w:val="24"/>
          <w:szCs w:val="24"/>
          <w:lang w:val="tt-RU"/>
        </w:rPr>
        <w:t>-шәхеснең әхлакый-рухи сыйфатларын камилләштерү:</w:t>
      </w:r>
    </w:p>
    <w:p w:rsidR="0048465D" w:rsidRDefault="0048465D" w:rsidP="0048465D">
      <w:p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Pr>
          <w:rFonts w:ascii="Times New Roman" w:eastAsia="Times New Roman" w:hAnsi="Times New Roman" w:cs="Times New Roman"/>
          <w:bCs/>
          <w:noProof/>
          <w:color w:val="000000" w:themeColor="text1"/>
          <w:sz w:val="24"/>
          <w:szCs w:val="24"/>
          <w:lang w:val="tt-RU"/>
        </w:rPr>
        <w:t>- шәхеснең әхлакый-рухи сыйфатларын камилләштерү:</w:t>
      </w:r>
    </w:p>
    <w:p w:rsidR="0048465D" w:rsidRDefault="0048465D" w:rsidP="0048465D">
      <w:p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Pr>
          <w:rFonts w:ascii="Times New Roman" w:eastAsia="Times New Roman" w:hAnsi="Times New Roman" w:cs="Times New Roman"/>
          <w:bCs/>
          <w:noProof/>
          <w:color w:val="000000" w:themeColor="text1"/>
          <w:sz w:val="24"/>
          <w:szCs w:val="24"/>
          <w:lang w:val="tt-RU"/>
        </w:rPr>
        <w:t>- милли горурлык, гражданлык хисләре формалаштыру;</w:t>
      </w:r>
    </w:p>
    <w:p w:rsidR="0048465D" w:rsidRDefault="0048465D" w:rsidP="0048465D">
      <w:p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Pr>
          <w:rFonts w:ascii="Times New Roman" w:eastAsia="Times New Roman" w:hAnsi="Times New Roman" w:cs="Times New Roman"/>
          <w:bCs/>
          <w:noProof/>
          <w:color w:val="000000" w:themeColor="text1"/>
          <w:sz w:val="24"/>
          <w:szCs w:val="24"/>
          <w:lang w:val="tt-RU"/>
        </w:rPr>
        <w:t>- әхлак нормаларын, җәмгыятьтә яшәү кагыйдәләрен үзләштерү;</w:t>
      </w:r>
    </w:p>
    <w:p w:rsidR="0048465D" w:rsidRDefault="0048465D" w:rsidP="0048465D">
      <w:p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Pr>
          <w:rFonts w:ascii="Times New Roman" w:eastAsia="Times New Roman" w:hAnsi="Times New Roman" w:cs="Times New Roman"/>
          <w:bCs/>
          <w:noProof/>
          <w:color w:val="000000" w:themeColor="text1"/>
          <w:sz w:val="24"/>
          <w:szCs w:val="24"/>
          <w:lang w:val="tt-RU"/>
        </w:rPr>
        <w:t>- күршеңә ярдәм итүдә танып-белү инициативасы күрсәтү;</w:t>
      </w:r>
    </w:p>
    <w:p w:rsidR="0048465D" w:rsidRDefault="0048465D" w:rsidP="0048465D">
      <w:p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Pr>
          <w:rFonts w:ascii="Times New Roman" w:eastAsia="Times New Roman" w:hAnsi="Times New Roman" w:cs="Times New Roman"/>
          <w:bCs/>
          <w:noProof/>
          <w:color w:val="000000" w:themeColor="text1"/>
          <w:sz w:val="24"/>
          <w:szCs w:val="24"/>
          <w:lang w:val="tt-RU"/>
        </w:rPr>
        <w:t>- үз алдыңа максат кую, аңа ирешү юлларын эзләү;</w:t>
      </w:r>
    </w:p>
    <w:p w:rsidR="0048465D" w:rsidRDefault="0048465D" w:rsidP="0048465D">
      <w:p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Pr>
          <w:rFonts w:ascii="Times New Roman" w:eastAsia="Times New Roman" w:hAnsi="Times New Roman" w:cs="Times New Roman"/>
          <w:bCs/>
          <w:noProof/>
          <w:color w:val="000000" w:themeColor="text1"/>
          <w:sz w:val="24"/>
          <w:szCs w:val="24"/>
          <w:lang w:val="tt-RU"/>
        </w:rPr>
        <w:t>- уңышларыңа яки уңышсызлыкларыңа, аларның сәбәпләренә дөрес бәя бирү;</w:t>
      </w:r>
    </w:p>
    <w:p w:rsidR="0048465D" w:rsidRDefault="0048465D" w:rsidP="0048465D">
      <w:p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Pr>
          <w:rFonts w:ascii="Times New Roman" w:eastAsia="Times New Roman" w:hAnsi="Times New Roman" w:cs="Times New Roman"/>
          <w:bCs/>
          <w:noProof/>
          <w:color w:val="000000" w:themeColor="text1"/>
          <w:sz w:val="24"/>
          <w:szCs w:val="24"/>
          <w:lang w:val="tt-RU"/>
        </w:rPr>
        <w:t>- индивидуаль эшчәнлек стилен формалаштыру:</w:t>
      </w:r>
    </w:p>
    <w:p w:rsidR="0048465D" w:rsidRDefault="0048465D" w:rsidP="0048465D">
      <w:pPr>
        <w:tabs>
          <w:tab w:val="left" w:pos="662"/>
        </w:tabs>
        <w:spacing w:after="0" w:line="240" w:lineRule="auto"/>
        <w:ind w:right="5"/>
        <w:jc w:val="both"/>
        <w:rPr>
          <w:rFonts w:ascii="Times New Roman" w:eastAsia="Times New Roman" w:hAnsi="Times New Roman" w:cs="Times New Roman"/>
          <w:bCs/>
          <w:noProof/>
          <w:color w:val="000000" w:themeColor="text1"/>
          <w:sz w:val="24"/>
          <w:szCs w:val="24"/>
          <w:lang w:val="tt-RU"/>
        </w:rPr>
      </w:pPr>
      <w:r>
        <w:rPr>
          <w:rFonts w:ascii="Times New Roman" w:eastAsia="Times New Roman" w:hAnsi="Times New Roman" w:cs="Times New Roman"/>
          <w:bCs/>
          <w:noProof/>
          <w:color w:val="000000" w:themeColor="text1"/>
          <w:sz w:val="24"/>
          <w:szCs w:val="24"/>
          <w:lang w:val="tt-RU"/>
        </w:rPr>
        <w:t>- төрле мәгълүмат чараларын (сүзлекләр, Интернет ресурслар һ.б.) танып-белү һәм аралашу вакытында куллану;</w:t>
      </w:r>
    </w:p>
    <w:p w:rsidR="0048465D" w:rsidRDefault="0048465D" w:rsidP="0048465D">
      <w:pPr>
        <w:tabs>
          <w:tab w:val="left" w:pos="662"/>
        </w:tabs>
        <w:spacing w:after="0" w:line="240" w:lineRule="auto"/>
        <w:ind w:right="5"/>
        <w:rPr>
          <w:rFonts w:ascii="Times New Roman" w:eastAsia="Times New Roman" w:hAnsi="Times New Roman" w:cs="Times New Roman"/>
          <w:noProof/>
          <w:color w:val="000000" w:themeColor="text1"/>
          <w:sz w:val="24"/>
          <w:szCs w:val="24"/>
          <w:lang w:val="tt-RU" w:eastAsia="ru-RU"/>
        </w:rPr>
      </w:pPr>
      <w:r>
        <w:rPr>
          <w:rFonts w:ascii="Times New Roman" w:eastAsia="Times New Roman" w:hAnsi="Times New Roman" w:cs="Times New Roman"/>
          <w:bCs/>
          <w:noProof/>
          <w:color w:val="000000" w:themeColor="text1"/>
          <w:sz w:val="24"/>
          <w:szCs w:val="24"/>
          <w:lang w:val="tt-RU"/>
        </w:rPr>
        <w:lastRenderedPageBreak/>
        <w:t>- активлыкка, мөстәкыйль, иҗади фикер йөртергә, фәнни-тикшеренү эшчәнлеген башкару, шәхес буларак формалашуны дәвам итү</w:t>
      </w:r>
      <w:r>
        <w:rPr>
          <w:rFonts w:ascii="Times New Roman" w:eastAsia="Times New Roman" w:hAnsi="Times New Roman" w:cs="Times New Roman"/>
          <w:noProof/>
          <w:color w:val="000000" w:themeColor="text1"/>
          <w:sz w:val="24"/>
          <w:szCs w:val="24"/>
          <w:lang w:val="tt-RU" w:eastAsia="ru-RU"/>
        </w:rPr>
        <w:t xml:space="preserve">  </w:t>
      </w:r>
    </w:p>
    <w:p w:rsidR="0048465D" w:rsidRDefault="0048465D" w:rsidP="0048465D">
      <w:pPr>
        <w:spacing w:after="0" w:line="240" w:lineRule="auto"/>
        <w:rPr>
          <w:rFonts w:ascii="Times New Roman" w:eastAsia="Times New Roman" w:hAnsi="Times New Roman" w:cs="Times New Roman"/>
          <w:b/>
          <w:color w:val="000000" w:themeColor="text1"/>
          <w:sz w:val="24"/>
          <w:szCs w:val="24"/>
          <w:lang w:val="tt-RU" w:eastAsia="ru-RU"/>
        </w:rPr>
      </w:pPr>
      <w:r>
        <w:rPr>
          <w:rFonts w:ascii="Times New Roman" w:eastAsia="Times New Roman" w:hAnsi="Times New Roman" w:cs="Times New Roman"/>
          <w:b/>
          <w:color w:val="000000" w:themeColor="text1"/>
          <w:sz w:val="24"/>
          <w:szCs w:val="24"/>
          <w:lang w:val="tt-RU" w:eastAsia="ru-RU"/>
        </w:rPr>
        <w:t>Метапредмет нәтиҗәләр</w:t>
      </w:r>
    </w:p>
    <w:p w:rsidR="0048465D" w:rsidRDefault="0048465D" w:rsidP="0048465D">
      <w:pPr>
        <w:spacing w:after="0" w:line="240" w:lineRule="auto"/>
        <w:rPr>
          <w:rFonts w:ascii="Times New Roman" w:eastAsia="Times New Roman" w:hAnsi="Times New Roman" w:cs="Times New Roman"/>
          <w:b/>
          <w:bCs/>
          <w:noProof/>
          <w:color w:val="000000" w:themeColor="text1"/>
          <w:lang w:val="tt-RU"/>
        </w:rPr>
      </w:pPr>
      <w:r>
        <w:rPr>
          <w:rFonts w:ascii="Times New Roman" w:eastAsia="Times New Roman" w:hAnsi="Times New Roman" w:cs="Times New Roman"/>
          <w:b/>
          <w:bCs/>
          <w:noProof/>
          <w:color w:val="000000" w:themeColor="text1"/>
          <w:lang w:val="tt-RU"/>
        </w:rPr>
        <w:t>Регулятив УУГ:</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дәреснең проблемасын (тема) һәм максатларын мөстәкыйль формалаштыру;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максатка ирешү юлларын билгеләү;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үз эшчәнлегеңнең нәтиҗәле булуына ирешү, үз эшчәнлегеңне контрольгә алу;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укытучы белән бергәләп, үз эшен, иптәшләренең җавапларын бәяләү;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кагыйдә, күрсәтмәләрне истә тоту һәм аларга ияреп гамәлләр кылу;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эшләнгән эшкә бәя бирү, сыйфатын һәм дәрәҗәсен билгеләү.</w:t>
      </w:r>
    </w:p>
    <w:p w:rsidR="0048465D" w:rsidRDefault="0048465D" w:rsidP="0048465D">
      <w:pPr>
        <w:spacing w:after="0" w:line="240" w:lineRule="auto"/>
        <w:rPr>
          <w:rFonts w:ascii="Times New Roman" w:eastAsia="Times New Roman" w:hAnsi="Times New Roman" w:cs="Times New Roman"/>
          <w:b/>
          <w:bCs/>
          <w:noProof/>
          <w:color w:val="000000" w:themeColor="text1"/>
          <w:lang w:val="tt-RU"/>
        </w:rPr>
      </w:pPr>
      <w:r>
        <w:rPr>
          <w:rFonts w:ascii="Times New Roman" w:eastAsia="Times New Roman" w:hAnsi="Times New Roman" w:cs="Times New Roman"/>
          <w:b/>
          <w:bCs/>
          <w:noProof/>
          <w:color w:val="000000" w:themeColor="text1"/>
          <w:lang w:val="tt-RU"/>
        </w:rPr>
        <w:t>Танып-белү гамәлләре:</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танып-белү юнәлешендәге максатларны билгеләү;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укучының үз эшчәнлеген мөстәкыйль рәвештә оештыра белүе, бәяләве, үзенең кызыксынучанлык өлкәсен билгеләве;</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-кушма җөмлә турында өйрәнү;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-кушма җөмлә төрләре;</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-кушма җөмлә синтаксисы;</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мөстәкыйль рәвештә теманы, куелган проблеманы ача белү, фикер йөртү;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уку мәсьәләсе тирәсендә логик фикерләү;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фикерләүдә логик чылбыр төзү;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тема тирәсендәге төп билгеләрне аерып алу нигезендә кагыйдә формалаштыру;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төрле мәгълүмат чаралары белән эшли, кирәкле мәгълүматны таба, анализлый һәм үз эшчәнлегендә куллана белү;</w:t>
      </w:r>
    </w:p>
    <w:p w:rsidR="0048465D" w:rsidRDefault="0048465D" w:rsidP="0048465D">
      <w:pPr>
        <w:spacing w:after="0" w:line="240" w:lineRule="auto"/>
        <w:rPr>
          <w:rFonts w:ascii="Times New Roman" w:eastAsia="Times New Roman" w:hAnsi="Times New Roman" w:cs="Times New Roman"/>
          <w:b/>
          <w:bCs/>
          <w:noProof/>
          <w:color w:val="000000" w:themeColor="text1"/>
          <w:lang w:val="tt-RU"/>
        </w:rPr>
      </w:pPr>
      <w:r>
        <w:rPr>
          <w:rFonts w:ascii="Times New Roman" w:eastAsia="Times New Roman" w:hAnsi="Times New Roman" w:cs="Times New Roman"/>
          <w:b/>
          <w:bCs/>
          <w:noProof/>
          <w:color w:val="000000" w:themeColor="text1"/>
          <w:lang w:val="tt-RU"/>
        </w:rPr>
        <w:t>Коммуникатив УУГ:</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тыңлый белү;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диалог төзүдә һәм коллектив фикер алышуда катнашу;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сыйныфташлары һәм укытучы белән уку эшчәнлеген оештыруда хезмәттәшлек итү;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төрле фикерләрне исәпкә алып эш итү;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үз фикерен дәлилли белү, тормыштан мисаллар китерү;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төрле җавапларны тыңлау, чагыштыру, нәтиҗә ясау;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үз фикерен тулы һәм төгәл итеп әйтә белү;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күмәк эш вакытында уртак фикергә килү;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мәгълүмат туплауда үзара хезмәттәшлек итүдә инициативасы күрсәтү;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укылган текстлар буенча сораулар бирә алу;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бирелгән текстларның дәвамын үзлектән сөйләп карау, фикер әйтү автор фикере белән чагыштыру;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үз эшен контрольдә тоту, сыйныфташларына ярдәм итү;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коммуникатив күнекмәләрнең кеше тормышындагы ролен билгеләү;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үз фикерләрен телдән һәм язмача җиткерә белү;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башкаларны тыңлый, киңәш бирә белү;</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сыйныфташлары каршында төрле темаларга, башкарылган проектлар буенча чыгыш ясау;</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 иптәшеңнең гамәлләрен бәяләү, күршең белән хезмәттәшлек итү.</w:t>
      </w:r>
    </w:p>
    <w:p w:rsidR="0048465D" w:rsidRDefault="0048465D" w:rsidP="0048465D">
      <w:pPr>
        <w:spacing w:after="0" w:line="240" w:lineRule="auto"/>
        <w:rPr>
          <w:rFonts w:ascii="Times New Roman" w:eastAsia="Times New Roman" w:hAnsi="Times New Roman" w:cs="Times New Roman"/>
          <w:b/>
          <w:color w:val="000000" w:themeColor="text1"/>
          <w:sz w:val="24"/>
          <w:szCs w:val="24"/>
          <w:lang w:val="tt-RU" w:eastAsia="ru-RU"/>
        </w:rPr>
      </w:pPr>
      <w:r>
        <w:rPr>
          <w:rFonts w:ascii="Times New Roman" w:eastAsia="Times New Roman" w:hAnsi="Times New Roman" w:cs="Times New Roman"/>
          <w:b/>
          <w:color w:val="000000" w:themeColor="text1"/>
          <w:sz w:val="24"/>
          <w:szCs w:val="24"/>
          <w:lang w:val="tt-RU" w:eastAsia="ru-RU"/>
        </w:rPr>
        <w:t>Предмет нәтиҗәләр</w:t>
      </w:r>
    </w:p>
    <w:p w:rsidR="0048465D" w:rsidRDefault="0048465D" w:rsidP="0048465D">
      <w:pPr>
        <w:spacing w:after="0" w:line="240" w:lineRule="auto"/>
        <w:rPr>
          <w:rFonts w:ascii="Times New Roman" w:eastAsia="Times New Roman" w:hAnsi="Times New Roman" w:cs="Times New Roman"/>
          <w:bCs/>
          <w:noProof/>
          <w:color w:val="000000" w:themeColor="text1"/>
          <w:lang w:val="tt-RU"/>
        </w:rPr>
      </w:pPr>
      <w:r>
        <w:rPr>
          <w:rFonts w:ascii="Times New Roman" w:eastAsia="Times New Roman" w:hAnsi="Times New Roman" w:cs="Times New Roman"/>
          <w:bCs/>
          <w:noProof/>
          <w:color w:val="000000" w:themeColor="text1"/>
          <w:lang w:val="tt-RU"/>
        </w:rPr>
        <w:t>-тел материалы белән логик фикерләүне сорый торган эш төрләрен башкару;</w:t>
      </w:r>
    </w:p>
    <w:p w:rsidR="0048465D" w:rsidRDefault="0048465D" w:rsidP="0048465D">
      <w:pPr>
        <w:spacing w:after="0" w:line="240" w:lineRule="auto"/>
        <w:rPr>
          <w:rFonts w:ascii="Times New Roman" w:eastAsia="Times New Roman" w:hAnsi="Times New Roman" w:cs="Times New Roman"/>
          <w:color w:val="000000" w:themeColor="text1"/>
          <w:lang w:val="tt-RU" w:eastAsia="ru-RU"/>
        </w:rPr>
      </w:pPr>
      <w:r>
        <w:rPr>
          <w:rFonts w:ascii="Times New Roman" w:eastAsia="Times New Roman" w:hAnsi="Times New Roman" w:cs="Times New Roman"/>
          <w:bCs/>
          <w:noProof/>
          <w:color w:val="000000" w:themeColor="text1"/>
          <w:lang w:val="tt-RU"/>
        </w:rPr>
        <w:t>-</w:t>
      </w:r>
      <w:r>
        <w:rPr>
          <w:rFonts w:ascii="Times New Roman" w:eastAsia="Times New Roman" w:hAnsi="Times New Roman" w:cs="Times New Roman"/>
          <w:color w:val="000000" w:themeColor="text1"/>
          <w:lang w:val="tt-RU" w:eastAsia="ru-RU"/>
        </w:rPr>
        <w:t>стилистика һәм сөйләм культурасы төшенчәсе белән танышуны дәвам итү;</w:t>
      </w:r>
    </w:p>
    <w:p w:rsidR="0048465D" w:rsidRDefault="0048465D" w:rsidP="0048465D">
      <w:pPr>
        <w:spacing w:after="0" w:line="240" w:lineRule="auto"/>
        <w:rPr>
          <w:rFonts w:ascii="Times New Roman" w:eastAsia="Times New Roman" w:hAnsi="Times New Roman" w:cs="Times New Roman"/>
          <w:color w:val="000000" w:themeColor="text1"/>
          <w:lang w:val="tt-RU" w:eastAsia="ru-RU"/>
        </w:rPr>
      </w:pPr>
      <w:r>
        <w:rPr>
          <w:rFonts w:ascii="Times New Roman" w:eastAsia="Times New Roman" w:hAnsi="Times New Roman" w:cs="Times New Roman"/>
          <w:color w:val="000000" w:themeColor="text1"/>
          <w:lang w:val="tt-RU" w:eastAsia="ru-RU"/>
        </w:rPr>
        <w:t>- язма тел һәм сөйләмә тел төшенчәләре;сөйләмдә синонимнарны, антонимнар һ.б. тел чараларын дөрес куллану; әдәби телне, сөйләм культурасын үстерүдә һәм стильне камилләштерү;</w:t>
      </w:r>
    </w:p>
    <w:p w:rsidR="0048465D" w:rsidRDefault="0048465D" w:rsidP="0048465D">
      <w:pPr>
        <w:spacing w:after="0" w:line="240" w:lineRule="auto"/>
        <w:rPr>
          <w:rFonts w:ascii="Times New Roman" w:eastAsia="Times New Roman" w:hAnsi="Times New Roman" w:cs="Times New Roman"/>
          <w:noProof/>
          <w:color w:val="000000" w:themeColor="text1"/>
          <w:lang w:val="tt-RU" w:eastAsia="ru-RU"/>
        </w:rPr>
      </w:pPr>
      <w:r>
        <w:rPr>
          <w:rFonts w:ascii="Times New Roman" w:eastAsia="Times New Roman" w:hAnsi="Times New Roman" w:cs="Times New Roman"/>
          <w:color w:val="000000" w:themeColor="text1"/>
          <w:lang w:val="tt-RU" w:eastAsia="ru-RU"/>
        </w:rPr>
        <w:t xml:space="preserve">- синтаксик синонимнарның роле. </w:t>
      </w:r>
      <w:r>
        <w:rPr>
          <w:rFonts w:ascii="Times New Roman" w:eastAsia="Times New Roman" w:hAnsi="Times New Roman" w:cs="Times New Roman"/>
          <w:noProof/>
          <w:color w:val="000000" w:themeColor="text1"/>
          <w:lang w:val="tt-RU" w:eastAsia="ru-RU"/>
        </w:rPr>
        <w:t>әдәби сөйләм, аның стильләре. көнкүреш сөйләм теле, матур әдәбият теле. Әдәби сөйләмгә куелган таләпләр турында гомуми төшенчә бирү;</w:t>
      </w:r>
    </w:p>
    <w:p w:rsidR="0048465D" w:rsidRDefault="0048465D" w:rsidP="0048465D">
      <w:pPr>
        <w:spacing w:after="0" w:line="240" w:lineRule="auto"/>
        <w:rPr>
          <w:rFonts w:ascii="Times New Roman" w:eastAsia="Times New Roman" w:hAnsi="Times New Roman" w:cs="Times New Roman"/>
          <w:noProof/>
          <w:color w:val="000000" w:themeColor="text1"/>
          <w:lang w:val="tt-RU" w:eastAsia="ru-RU"/>
        </w:rPr>
      </w:pPr>
      <w:r>
        <w:rPr>
          <w:rFonts w:ascii="Times New Roman" w:eastAsia="Times New Roman" w:hAnsi="Times New Roman" w:cs="Times New Roman"/>
          <w:noProof/>
          <w:color w:val="000000" w:themeColor="text1"/>
          <w:lang w:val="tt-RU" w:eastAsia="ru-RU"/>
        </w:rPr>
        <w:t>-функциональ стиль</w:t>
      </w:r>
      <w:r>
        <w:rPr>
          <w:rFonts w:ascii="Times New Roman" w:eastAsia="Times New Roman" w:hAnsi="Times New Roman" w:cs="Times New Roman"/>
          <w:noProof/>
          <w:color w:val="000000" w:themeColor="text1"/>
          <w:lang w:val="tt-RU" w:eastAsia="ru-RU"/>
        </w:rPr>
        <w:softHyphen/>
        <w:t>ләр: фәнни стиль, публицистик стиль, рәсми эш кәгазьләре стиле, хәзерге электрон чаралар теле белән танышу;</w:t>
      </w:r>
    </w:p>
    <w:p w:rsidR="0048465D" w:rsidRDefault="0048465D" w:rsidP="0048465D">
      <w:pPr>
        <w:spacing w:after="0" w:line="240" w:lineRule="auto"/>
        <w:rPr>
          <w:rFonts w:ascii="Times New Roman" w:eastAsia="Times New Roman" w:hAnsi="Times New Roman" w:cs="Times New Roman"/>
          <w:noProof/>
          <w:color w:val="000000" w:themeColor="text1"/>
          <w:lang w:val="tt-RU" w:eastAsia="ru-RU"/>
        </w:rPr>
      </w:pPr>
      <w:r>
        <w:rPr>
          <w:rFonts w:ascii="Times New Roman" w:eastAsia="Times New Roman" w:hAnsi="Times New Roman" w:cs="Times New Roman"/>
          <w:noProof/>
          <w:color w:val="000000" w:themeColor="text1"/>
          <w:lang w:val="tt-RU" w:eastAsia="ru-RU"/>
        </w:rPr>
        <w:t>-фәнни стиль төрләре: реферат, чыгыш, доклад, мәкалә, бәяләмә. Публицистик стиль төрләре: чыгыш, интервью, очерк, мәкалә. Рәсми эш кәгазьләре стиле төрләре: ышанычнамә, гариза, резюме, портфолио ясау;</w:t>
      </w:r>
    </w:p>
    <w:p w:rsidR="0048465D" w:rsidRDefault="0048465D" w:rsidP="0048465D">
      <w:pPr>
        <w:spacing w:after="0" w:line="240" w:lineRule="auto"/>
        <w:rPr>
          <w:rFonts w:ascii="Times New Roman" w:eastAsia="Times New Roman" w:hAnsi="Times New Roman" w:cs="Times New Roman"/>
          <w:noProof/>
          <w:color w:val="000000" w:themeColor="text1"/>
          <w:lang w:val="tt-RU" w:eastAsia="ru-RU"/>
        </w:rPr>
      </w:pPr>
      <w:r>
        <w:rPr>
          <w:rFonts w:ascii="Times New Roman" w:eastAsia="Times New Roman" w:hAnsi="Times New Roman" w:cs="Times New Roman"/>
          <w:noProof/>
          <w:color w:val="000000" w:themeColor="text1"/>
          <w:lang w:val="tt-RU" w:eastAsia="ru-RU"/>
        </w:rPr>
        <w:t xml:space="preserve">-сөйләм теле төрләре ,сөйләм культурасы, аның нигезләре белән танышу; </w:t>
      </w:r>
    </w:p>
    <w:p w:rsidR="0048465D" w:rsidRDefault="0048465D" w:rsidP="0048465D">
      <w:pPr>
        <w:spacing w:after="0" w:line="240" w:lineRule="auto"/>
        <w:rPr>
          <w:rFonts w:ascii="Times New Roman" w:eastAsia="Times New Roman" w:hAnsi="Times New Roman" w:cs="Times New Roman"/>
          <w:color w:val="000000" w:themeColor="text1"/>
          <w:lang w:val="tt-RU" w:eastAsia="ru-RU"/>
        </w:rPr>
      </w:pPr>
      <w:r>
        <w:rPr>
          <w:rFonts w:ascii="Times New Roman" w:eastAsia="Times New Roman" w:hAnsi="Times New Roman" w:cs="Times New Roman"/>
          <w:noProof/>
          <w:color w:val="000000" w:themeColor="text1"/>
          <w:lang w:val="tt-RU" w:eastAsia="ru-RU"/>
        </w:rPr>
        <w:t>-сөйләмдә лексик чараларның (синонимнар, антонимнар, калькалар, фразеологизмнар, мәкаль һәм әйтемнәр) кулланылыш мөмкинлекләрен күрү;</w:t>
      </w:r>
      <w:r>
        <w:rPr>
          <w:rFonts w:ascii="Times New Roman" w:eastAsia="Times New Roman" w:hAnsi="Times New Roman" w:cs="Times New Roman"/>
          <w:color w:val="000000" w:themeColor="text1"/>
          <w:lang w:val="tt-RU" w:eastAsia="ru-RU"/>
        </w:rPr>
        <w:t xml:space="preserve"> </w:t>
      </w:r>
    </w:p>
    <w:p w:rsidR="0048465D" w:rsidRDefault="0048465D" w:rsidP="0048465D">
      <w:pPr>
        <w:spacing w:after="0" w:line="240" w:lineRule="auto"/>
        <w:rPr>
          <w:rFonts w:ascii="Times New Roman" w:eastAsia="Times New Roman" w:hAnsi="Times New Roman" w:cs="Times New Roman"/>
          <w:b/>
          <w:color w:val="000000" w:themeColor="text1"/>
          <w:lang w:val="tt-RU" w:eastAsia="zh-CN"/>
        </w:rPr>
      </w:pPr>
      <w:r>
        <w:rPr>
          <w:rFonts w:ascii="Times New Roman" w:eastAsia="Times New Roman" w:hAnsi="Times New Roman" w:cs="Times New Roman"/>
          <w:noProof/>
          <w:color w:val="000000" w:themeColor="text1"/>
          <w:lang w:val="tt-RU" w:eastAsia="zh-CN"/>
        </w:rPr>
        <w:lastRenderedPageBreak/>
        <w:t xml:space="preserve">     -хәзерге татар әдәби теленең үсеше. Татар сөйләмә теленең диалектлары. </w:t>
      </w:r>
      <w:r>
        <w:rPr>
          <w:rFonts w:ascii="Times New Roman" w:eastAsia="Times New Roman" w:hAnsi="Times New Roman" w:cs="Times New Roman"/>
          <w:bCs/>
          <w:noProof/>
          <w:color w:val="000000" w:themeColor="text1"/>
          <w:lang w:val="tt-RU" w:eastAsia="zh-CN"/>
        </w:rPr>
        <w:t xml:space="preserve">Икетеллелек. </w:t>
      </w:r>
      <w:r>
        <w:rPr>
          <w:rFonts w:ascii="Times New Roman" w:eastAsia="Times New Roman" w:hAnsi="Times New Roman" w:cs="Times New Roman"/>
          <w:noProof/>
          <w:color w:val="000000" w:themeColor="text1"/>
          <w:lang w:val="tt-RU" w:eastAsia="zh-CN"/>
        </w:rPr>
        <w:t>«Татарстан Республикасы халыклары телләре турында» Татарстан Республикасы Законы.</w:t>
      </w:r>
    </w:p>
    <w:p w:rsidR="0048465D" w:rsidRDefault="0048465D" w:rsidP="0048465D">
      <w:pPr>
        <w:tabs>
          <w:tab w:val="left" w:pos="206"/>
        </w:tabs>
        <w:spacing w:after="0" w:line="240" w:lineRule="auto"/>
        <w:jc w:val="both"/>
        <w:rPr>
          <w:rFonts w:ascii="Times New Roman" w:eastAsia="SimSun" w:hAnsi="Times New Roman" w:cs="Times New Roman"/>
          <w:bCs/>
          <w:noProof/>
          <w:color w:val="000000" w:themeColor="text1"/>
          <w:lang w:val="tt-RU"/>
        </w:rPr>
      </w:pPr>
      <w:r>
        <w:rPr>
          <w:rFonts w:ascii="Times New Roman" w:eastAsia="SimSun" w:hAnsi="Times New Roman" w:cs="Times New Roman"/>
          <w:bCs/>
          <w:noProof/>
          <w:color w:val="000000" w:themeColor="text1"/>
          <w:lang w:val="tt-RU"/>
        </w:rPr>
        <w:t>- морфологик, синтаксик анализ ясауны камилләштерү;</w:t>
      </w:r>
    </w:p>
    <w:p w:rsidR="0048465D" w:rsidRDefault="0048465D" w:rsidP="0048465D">
      <w:pPr>
        <w:tabs>
          <w:tab w:val="left" w:pos="206"/>
        </w:tabs>
        <w:spacing w:after="0" w:line="240" w:lineRule="auto"/>
        <w:jc w:val="both"/>
        <w:rPr>
          <w:rFonts w:ascii="Times New Roman" w:eastAsia="SimSun" w:hAnsi="Times New Roman" w:cs="Times New Roman"/>
          <w:bCs/>
          <w:noProof/>
          <w:color w:val="000000" w:themeColor="text1"/>
          <w:lang w:val="tt-RU"/>
        </w:rPr>
      </w:pPr>
      <w:r>
        <w:rPr>
          <w:rFonts w:ascii="Times New Roman" w:eastAsia="SimSun" w:hAnsi="Times New Roman" w:cs="Times New Roman"/>
          <w:bCs/>
          <w:noProof/>
          <w:color w:val="000000" w:themeColor="text1"/>
          <w:lang w:val="tt-RU"/>
        </w:rPr>
        <w:t xml:space="preserve">- сөйләм эшчәнлеге төрләре буенча ныклы күнекмәләр булдыруны дәвам итү;- </w:t>
      </w:r>
    </w:p>
    <w:p w:rsidR="0048465D" w:rsidRDefault="0048465D" w:rsidP="0048465D">
      <w:pPr>
        <w:tabs>
          <w:tab w:val="left" w:pos="206"/>
        </w:tabs>
        <w:spacing w:after="0" w:line="240" w:lineRule="auto"/>
        <w:jc w:val="both"/>
        <w:rPr>
          <w:rFonts w:ascii="Times New Roman" w:eastAsia="SimSun" w:hAnsi="Times New Roman" w:cs="Times New Roman"/>
          <w:bCs/>
          <w:noProof/>
          <w:color w:val="000000" w:themeColor="text1"/>
          <w:lang w:val="tt-RU"/>
        </w:rPr>
      </w:pPr>
      <w:r>
        <w:rPr>
          <w:rFonts w:ascii="Times New Roman" w:eastAsia="SimSun" w:hAnsi="Times New Roman" w:cs="Times New Roman"/>
          <w:bCs/>
          <w:noProof/>
          <w:color w:val="000000" w:themeColor="text1"/>
          <w:lang w:val="tt-RU"/>
        </w:rPr>
        <w:t xml:space="preserve">телдән һәм язма сөйләм осталыгы һәм күнекмәләрен камилләштерү;- </w:t>
      </w:r>
    </w:p>
    <w:p w:rsidR="0048465D" w:rsidRDefault="0048465D" w:rsidP="0048465D">
      <w:pPr>
        <w:tabs>
          <w:tab w:val="left" w:pos="206"/>
        </w:tabs>
        <w:spacing w:after="0" w:line="240" w:lineRule="auto"/>
        <w:jc w:val="both"/>
        <w:rPr>
          <w:rFonts w:ascii="Times New Roman" w:eastAsia="SimSun" w:hAnsi="Times New Roman" w:cs="Times New Roman"/>
          <w:bCs/>
          <w:noProof/>
          <w:color w:val="000000" w:themeColor="text1"/>
          <w:lang w:val="tt-RU"/>
        </w:rPr>
      </w:pPr>
      <w:r>
        <w:rPr>
          <w:rFonts w:ascii="Times New Roman" w:eastAsia="SimSun" w:hAnsi="Times New Roman" w:cs="Times New Roman"/>
          <w:bCs/>
          <w:noProof/>
          <w:color w:val="000000" w:themeColor="text1"/>
          <w:lang w:val="tt-RU"/>
        </w:rPr>
        <w:t>укучыларны иҗади эшчәнлеккә тарту, проект эшләре белән кызыксындыру.</w:t>
      </w:r>
    </w:p>
    <w:p w:rsidR="0048465D" w:rsidRDefault="0048465D" w:rsidP="0048465D">
      <w:pPr>
        <w:spacing w:after="0" w:line="240" w:lineRule="auto"/>
        <w:rPr>
          <w:rFonts w:ascii="Times New Roman" w:eastAsia="Times New Roman" w:hAnsi="Times New Roman" w:cs="Times New Roman"/>
          <w:b/>
          <w:color w:val="000000" w:themeColor="text1"/>
          <w:sz w:val="24"/>
          <w:szCs w:val="24"/>
          <w:lang w:val="tt-RU" w:eastAsia="ru-RU"/>
        </w:rPr>
      </w:pPr>
    </w:p>
    <w:p w:rsidR="0048465D" w:rsidRDefault="0048465D" w:rsidP="0048465D">
      <w:pPr>
        <w:spacing w:after="0" w:line="240" w:lineRule="auto"/>
        <w:rPr>
          <w:rFonts w:ascii="Times New Roman" w:eastAsia="Times New Roman" w:hAnsi="Times New Roman" w:cs="Times New Roman"/>
          <w:b/>
          <w:color w:val="000000" w:themeColor="text1"/>
          <w:sz w:val="24"/>
          <w:szCs w:val="24"/>
          <w:lang w:val="tt-RU" w:eastAsia="ru-RU"/>
        </w:rPr>
      </w:pPr>
      <w:r>
        <w:rPr>
          <w:rFonts w:ascii="Times New Roman" w:eastAsia="Times New Roman" w:hAnsi="Times New Roman" w:cs="Times New Roman"/>
          <w:b/>
          <w:bCs/>
          <w:color w:val="000000" w:themeColor="text1"/>
          <w:sz w:val="24"/>
          <w:szCs w:val="24"/>
          <w:lang w:val="tt-RU" w:eastAsia="ru-RU"/>
        </w:rPr>
        <w:t>Программаныӊ эчтәлеге</w:t>
      </w:r>
    </w:p>
    <w:p w:rsidR="0048465D" w:rsidRDefault="0048465D" w:rsidP="0048465D">
      <w:pPr>
        <w:widowControl w:val="0"/>
        <w:shd w:val="clear" w:color="auto" w:fill="FFFFFF"/>
        <w:tabs>
          <w:tab w:val="left" w:pos="1066"/>
        </w:tabs>
        <w:autoSpaceDE w:val="0"/>
        <w:autoSpaceDN w:val="0"/>
        <w:adjustRightInd w:val="0"/>
        <w:spacing w:after="0" w:line="240" w:lineRule="auto"/>
        <w:ind w:right="461"/>
        <w:rPr>
          <w:rFonts w:ascii="Times New Roman" w:eastAsia="Times New Roman" w:hAnsi="Times New Roman" w:cs="Times New Roman"/>
          <w:b/>
          <w:bCs/>
          <w:sz w:val="24"/>
          <w:szCs w:val="24"/>
          <w:lang w:val="tt-RU" w:eastAsia="ru-RU"/>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4252"/>
        <w:gridCol w:w="2835"/>
        <w:gridCol w:w="958"/>
      </w:tblGrid>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Бүлек</w:t>
            </w:r>
          </w:p>
        </w:tc>
        <w:tc>
          <w:tcPr>
            <w:tcW w:w="4252" w:type="dxa"/>
            <w:tcBorders>
              <w:top w:val="single" w:sz="4" w:space="0" w:color="000000"/>
              <w:left w:val="single" w:sz="4" w:space="0" w:color="000000"/>
              <w:bottom w:val="single" w:sz="4" w:space="0" w:color="000000"/>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Кыскача эчтәлеге</w:t>
            </w: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Укучылар эшчәнлеге</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Сәгать саны</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Фонетика</w:t>
            </w:r>
          </w:p>
        </w:tc>
        <w:tc>
          <w:tcPr>
            <w:tcW w:w="4252" w:type="dxa"/>
            <w:tcBorders>
              <w:top w:val="single" w:sz="4" w:space="0" w:color="000000"/>
              <w:left w:val="single" w:sz="4" w:space="0" w:color="000000"/>
              <w:bottom w:val="single" w:sz="4" w:space="0" w:color="000000"/>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Хәреф</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аваз мөнәсәбәте. Сузык</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тартык авазлар, аларны белдерә торган хәрефләр. Авазларны төркемләү. Авазларның сөйләмдәге үзгәреше. Татар теленең фонетик закончалыклары. Иҗек. Иҗек калыплары. Басым, аның төрләре. Сүз басымы, аның үзенчәлекләре. Интонация</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аның өлешләре. Татар әдәби теленең әйтелеш нормалары.</w:t>
            </w:r>
          </w:p>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Татар теленең төп орфографик</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орфоэпик нормалары. Татар орфографиясенең кыен очраклары.</w:t>
            </w: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tabs>
                <w:tab w:val="center" w:pos="5600"/>
              </w:tabs>
              <w:spacing w:after="0" w:line="240" w:lineRule="auto"/>
              <w:rPr>
                <w:rFonts w:ascii="Times New Roman" w:eastAsia="SimSun" w:hAnsi="Times New Roman" w:cs="Times New Roman"/>
                <w:lang w:val="tt-RU" w:eastAsia="zh-CN"/>
              </w:rPr>
            </w:pPr>
            <w:r>
              <w:rPr>
                <w:rFonts w:ascii="Times New Roman" w:eastAsia="SimSun" w:hAnsi="Times New Roman" w:cs="Times New Roman"/>
                <w:lang w:val="tt-RU" w:eastAsia="zh-CN"/>
              </w:rPr>
              <w:t>Күнегүләр эшләү.Сөйләм авазлары,аларның кулланышын кабатлау Телдән җаваплар, мөстәкыйль күнегүләр эшләү, сүзләргә фонетик   анализ, Җөмләләрне транскрипциядә күрсәтү. Язма сөйләмдә хәзерге татар әдәби  теленең  орфографик, лексик, грамматик нормаларын үтәү. Сүзлекләр белән эшләү күнекмәләре Бирелгән сүзләрнең мәгънәле кисәкләрен табу, төзелеше ягыннан тикшерү.</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Лексиколо</w:t>
            </w:r>
          </w:p>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гия</w:t>
            </w:r>
          </w:p>
        </w:tc>
        <w:tc>
          <w:tcPr>
            <w:tcW w:w="4252" w:type="dxa"/>
            <w:tcBorders>
              <w:top w:val="single" w:sz="4" w:space="0" w:color="000000"/>
              <w:left w:val="single" w:sz="4" w:space="0" w:color="000000"/>
              <w:bottom w:val="single" w:sz="4" w:space="0" w:color="000000"/>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Сүз, аның лексик мәгънәсе. Бер</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күп мәгънәле сүзләр. Туры</w:t>
            </w:r>
            <w:r>
              <w:rPr>
                <w:rFonts w:ascii="Times New Roman" w:eastAsia="Calibri" w:hAnsi="Times New Roman" w:cs="Times New Roman"/>
                <w:bCs/>
                <w:sz w:val="24"/>
                <w:szCs w:val="24"/>
                <w:lang w:val="tt-RU" w:bidi="ta-IN"/>
              </w:rPr>
              <w:t xml:space="preserve"> һәм </w:t>
            </w:r>
            <w:r>
              <w:rPr>
                <w:rFonts w:ascii="Times New Roman" w:eastAsia="Calibri" w:hAnsi="Times New Roman" w:cs="Times New Roman"/>
                <w:sz w:val="24"/>
                <w:szCs w:val="24"/>
                <w:lang w:val="tt-RU" w:bidi="ta-IN"/>
              </w:rPr>
              <w:t>күчерелмә мәгънәле сүзләр. Синоним, антоним</w:t>
            </w:r>
            <w:r>
              <w:rPr>
                <w:rFonts w:ascii="Times New Roman" w:eastAsia="Calibri" w:hAnsi="Times New Roman" w:cs="Times New Roman"/>
                <w:bCs/>
                <w:sz w:val="24"/>
                <w:szCs w:val="24"/>
                <w:lang w:val="tt-RU" w:bidi="ta-IN"/>
              </w:rPr>
              <w:t xml:space="preserve"> һәм омоним</w:t>
            </w:r>
            <w:r>
              <w:rPr>
                <w:rFonts w:ascii="Times New Roman" w:eastAsia="Calibri" w:hAnsi="Times New Roman" w:cs="Times New Roman"/>
                <w:sz w:val="24"/>
                <w:szCs w:val="24"/>
                <w:lang w:val="tt-RU" w:bidi="ta-IN"/>
              </w:rPr>
              <w:t xml:space="preserve"> сүзләр. Килеп чыгышы ягыннан татар теленең сүзлек составы. Кулланылыш даирәсе ягыннан татар теленең сүзлек составы. Кулланылыш активлыгы ягыннан татар теленең сүзлек составы. Фразеологик әйтелмәләр. Хәзерге татар әдәби теленең лексик нормалары. Төрле типтагы сүзлекләр, алардан файдалану.</w:t>
            </w: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rPr>
                <w:rFonts w:ascii="Times New Roman" w:eastAsia="SimSun" w:hAnsi="Times New Roman"/>
                <w:lang w:val="tt-RU" w:eastAsia="zh-CN"/>
              </w:rPr>
            </w:pPr>
            <w:r>
              <w:rPr>
                <w:rFonts w:ascii="Times New Roman" w:eastAsia="SimSun" w:hAnsi="Times New Roman"/>
                <w:lang w:val="tt-RU" w:eastAsia="zh-CN"/>
              </w:rPr>
              <w:t>Дәреслек, сүзлек белән  эш итә белү; анализ ясауларны кабатлау</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Морфоло</w:t>
            </w:r>
          </w:p>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гия</w:t>
            </w:r>
          </w:p>
        </w:tc>
        <w:tc>
          <w:tcPr>
            <w:tcW w:w="4252" w:type="dxa"/>
            <w:tcBorders>
              <w:top w:val="single" w:sz="4" w:space="0" w:color="000000"/>
              <w:left w:val="single" w:sz="4" w:space="0" w:color="000000"/>
              <w:bottom w:val="single" w:sz="4" w:space="0" w:color="000000"/>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Татар теленең сүз төркемнәре системасы. Мөстәкыйль сүз төркемнәре: исем, сыйфат, сан, алмашлык, рәвеш, фигыль, аваз ияртемнәре. Бәйләгеч сүз төркемнәре: бәйлек, теркәгеч. Модаль сүз төркемнәре: ымлык, кисәкчә, модаль сүзләр.</w:t>
            </w: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rPr>
                <w:rFonts w:ascii="Times New Roman" w:eastAsia="SimSun" w:hAnsi="Times New Roman"/>
                <w:lang w:val="tt-RU" w:eastAsia="zh-CN"/>
              </w:rPr>
            </w:pPr>
            <w:r>
              <w:rPr>
                <w:rFonts w:ascii="Times New Roman" w:eastAsia="SimSun" w:hAnsi="Times New Roman"/>
                <w:lang w:val="tt-RU" w:eastAsia="zh-CN"/>
              </w:rPr>
              <w:t>Телдән җаваплар, мөстәкыйль күнегүләр эшләү</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Морфемика.Сүз ясалышы</w:t>
            </w:r>
          </w:p>
        </w:tc>
        <w:tc>
          <w:tcPr>
            <w:tcW w:w="4252" w:type="dxa"/>
            <w:tcBorders>
              <w:top w:val="single" w:sz="4" w:space="0" w:color="000000"/>
              <w:left w:val="single" w:sz="4" w:space="0" w:color="000000"/>
              <w:bottom w:val="single" w:sz="4" w:space="0" w:color="000000"/>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Морфемика. Сүзнең мәгънәле кисәкләре. Тамыр. Кушымчалар, аларның төрләре: сүз ясагыч кушымчалар, мөнәсәбәт белдерүче кушымчалар.</w:t>
            </w:r>
          </w:p>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 xml:space="preserve">Мөнәсәбәт белдерүче кушымчаларның төрләре: бәйләгечләр (исемдә - килеш, тартым, хәбәрлек, фигыльдә - зат-сан); </w:t>
            </w:r>
            <w:r>
              <w:rPr>
                <w:rFonts w:ascii="Times New Roman" w:eastAsia="Calibri" w:hAnsi="Times New Roman" w:cs="Times New Roman"/>
                <w:sz w:val="24"/>
                <w:szCs w:val="24"/>
                <w:lang w:val="tt-RU" w:bidi="ta-IN"/>
              </w:rPr>
              <w:lastRenderedPageBreak/>
              <w:t>модаль мәгънә белдерүче кушымчалар (фигыльдә - заман, юнәлеш, фигыль төркемчәләре күрсәткечләре, юклык, исемдә - күплек, стилистик, сыйфатта - дәрәҗә, сан төркемчәләре). Кушымчаларның ялгану тәртибе. Нигез (сүзнең тамыр</w:t>
            </w:r>
            <w:r>
              <w:rPr>
                <w:rFonts w:ascii="Times New Roman" w:eastAsia="Calibri" w:hAnsi="Times New Roman" w:cs="Times New Roman"/>
                <w:bCs/>
                <w:sz w:val="24"/>
                <w:szCs w:val="24"/>
                <w:lang w:val="tt-RU" w:bidi="ta-IN"/>
              </w:rPr>
              <w:t xml:space="preserve"> һәм </w:t>
            </w:r>
            <w:r>
              <w:rPr>
                <w:rFonts w:ascii="Times New Roman" w:eastAsia="Calibri" w:hAnsi="Times New Roman" w:cs="Times New Roman"/>
                <w:sz w:val="24"/>
                <w:szCs w:val="24"/>
                <w:lang w:val="tt-RU" w:bidi="ta-IN"/>
              </w:rPr>
              <w:t>сүз ясагыч кушымчадан торган өлеше).Татар телендә сүз ясалыш ысуллары (кушымчалау ысулы; сүзләр кушылу ысулы; бер сүз төркеменнән икенчесенә күчү ысулы; сүзләрне кыскарту ысулы; фонетик ысул; сүзләрнең мәгънәсе үзгәрү ысулы).</w:t>
            </w: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rPr>
                <w:rFonts w:ascii="Times New Roman" w:eastAsia="SimSun" w:hAnsi="Times New Roman"/>
                <w:lang w:val="tt-RU" w:eastAsia="zh-CN"/>
              </w:rPr>
            </w:pPr>
            <w:r>
              <w:rPr>
                <w:rFonts w:ascii="Times New Roman" w:eastAsia="SimSun" w:hAnsi="Times New Roman"/>
                <w:lang w:val="tt-RU" w:eastAsia="zh-CN"/>
              </w:rPr>
              <w:lastRenderedPageBreak/>
              <w:t>Әңгәмә, сорауларга җавап, күнегүләр эшләү. Телдән җаваплар, мөстәкыйль күнегүләр эшләү; схемалар белән эшләү</w:t>
            </w:r>
          </w:p>
          <w:p w:rsidR="0048465D" w:rsidRDefault="0048465D">
            <w:pPr>
              <w:spacing w:after="0" w:line="240" w:lineRule="auto"/>
              <w:rPr>
                <w:rFonts w:ascii="Times New Roman" w:eastAsia="SimSun" w:hAnsi="Times New Roman"/>
                <w:lang w:val="tt-RU" w:eastAsia="zh-CN"/>
              </w:rPr>
            </w:pPr>
            <w:r>
              <w:rPr>
                <w:rFonts w:ascii="Times New Roman" w:eastAsia="SimSun" w:hAnsi="Times New Roman"/>
                <w:lang w:val="tt-RU" w:eastAsia="zh-CN"/>
              </w:rPr>
              <w:t xml:space="preserve">схемалар төзү; мөстәкыйль эшләр башкару; тест </w:t>
            </w:r>
            <w:r>
              <w:rPr>
                <w:rFonts w:ascii="Times New Roman" w:eastAsia="SimSun" w:hAnsi="Times New Roman"/>
                <w:lang w:val="tt-RU" w:eastAsia="zh-CN"/>
              </w:rPr>
              <w:lastRenderedPageBreak/>
              <w:t xml:space="preserve">биремнәре үтәү; карточкалар ясау; Схема буенча логик фикер йөртү, нәтиҗә </w:t>
            </w:r>
          </w:p>
          <w:p w:rsidR="0048465D" w:rsidRDefault="0048465D">
            <w:pPr>
              <w:rPr>
                <w:rFonts w:ascii="Times New Roman" w:eastAsia="SimSun" w:hAnsi="Times New Roman"/>
                <w:lang w:val="tt-RU" w:eastAsia="zh-CN"/>
              </w:rPr>
            </w:pPr>
            <w:r>
              <w:rPr>
                <w:rFonts w:ascii="Times New Roman" w:eastAsia="SimSun" w:hAnsi="Times New Roman"/>
                <w:lang w:val="tt-RU" w:eastAsia="zh-CN"/>
              </w:rPr>
              <w:t>ясау.</w:t>
            </w:r>
            <w:r>
              <w:rPr>
                <w:rFonts w:ascii="Times New Roman" w:eastAsia="SimSun" w:hAnsi="Times New Roman" w:cs="Times New Roman"/>
                <w:lang w:val="tt-RU" w:eastAsia="zh-CN"/>
              </w:rPr>
              <w:t>Бирелгән сүзләрнең мәгънәле кисәкләрен табу, төзелеше ягыннан тикшерү.Сүз ясалышы ысулларының һәрберсенә мисаллар уйлап язу. Тексттагы тамыр һәм ясалма сүзләрне аерып әйтү, ясалма сүзнең тамырын һәм кушымчасын билгеләү.Сүзләрне ясалышы һәм төзелеше  ягыннан тикшерү..</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Гади җөмлә синтаксисы</w:t>
            </w:r>
          </w:p>
        </w:tc>
        <w:tc>
          <w:tcPr>
            <w:tcW w:w="4252" w:type="dxa"/>
            <w:tcBorders>
              <w:top w:val="single" w:sz="4" w:space="0" w:color="000000"/>
              <w:left w:val="single" w:sz="4" w:space="0" w:color="000000"/>
              <w:bottom w:val="single" w:sz="4" w:space="0" w:color="000000"/>
              <w:right w:val="single" w:sz="4" w:space="0" w:color="auto"/>
            </w:tcBorders>
            <w:hideMark/>
          </w:tcPr>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Calibri" w:hAnsi="Times New Roman" w:cs="Times New Roman"/>
                <w:sz w:val="24"/>
                <w:szCs w:val="24"/>
                <w:lang w:val="tt-RU" w:bidi="ta-IN"/>
              </w:rPr>
              <w:t>Сүзтезмә һэм җөмлә. Сүзләр</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җөмләләр арасында бәйләнеш төрләре. Җөмләләрнең әйтү максаты ягыннан төрләре, аларны барлыкка китерә торган чаралардан интонация, логик басым</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сүз тәртибе. Җөмләнең грамматик нигезе. Җөмләнең баш</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иярчен кисәкләре. Тиңдәш кисәкләр. Эндәш</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кереш сүзләр. Кереш җөмләләр. </w:t>
            </w: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spacing w:after="0" w:line="240" w:lineRule="auto"/>
              <w:rPr>
                <w:rFonts w:ascii="Times New Roman" w:eastAsia="SimSun" w:hAnsi="Times New Roman"/>
                <w:lang w:val="tt-RU" w:eastAsia="zh-CN"/>
              </w:rPr>
            </w:pPr>
            <w:r>
              <w:rPr>
                <w:rFonts w:ascii="Times New Roman" w:eastAsia="SimSun" w:hAnsi="Times New Roman"/>
                <w:lang w:val="tt-RU" w:eastAsia="zh-CN"/>
              </w:rPr>
              <w:t xml:space="preserve">Әңгәмә, сорауларга җавап, күнегүләр эшләү, модель төзү, схемалар төзү; мөстәкыйль эшләр башкару; тест биремнәре үтәү; карточкалар ясау; Схема буенча логик фикер йөртү, нәтиҗә </w:t>
            </w:r>
          </w:p>
          <w:p w:rsidR="0048465D" w:rsidRDefault="0048465D">
            <w:pPr>
              <w:rPr>
                <w:rFonts w:ascii="Times New Roman" w:eastAsia="SimSun" w:hAnsi="Times New Roman"/>
                <w:lang w:val="tt-RU" w:eastAsia="zh-CN"/>
              </w:rPr>
            </w:pPr>
            <w:r>
              <w:rPr>
                <w:rFonts w:ascii="Times New Roman" w:eastAsia="SimSun" w:hAnsi="Times New Roman"/>
                <w:lang w:val="tt-RU" w:eastAsia="zh-CN"/>
              </w:rPr>
              <w:t>ясау.</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Кушма җөмлә синтаксисы</w:t>
            </w:r>
          </w:p>
        </w:tc>
        <w:tc>
          <w:tcPr>
            <w:tcW w:w="4252" w:type="dxa"/>
            <w:tcBorders>
              <w:top w:val="single" w:sz="4" w:space="0" w:color="000000"/>
              <w:left w:val="single" w:sz="4" w:space="0" w:color="000000"/>
              <w:bottom w:val="single" w:sz="4" w:space="0" w:color="000000"/>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Гади</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кушма җөмлә, аларның төрләре. Туры</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кыек сөйләм. </w:t>
            </w:r>
          </w:p>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Җөмлә ахырында, тиңдәш кисәкләр янында, гади</w:t>
            </w:r>
            <w:r>
              <w:rPr>
                <w:rFonts w:ascii="Times New Roman" w:eastAsia="Times New Roman" w:hAnsi="Times New Roman" w:cs="Times New Roman"/>
                <w:bCs/>
                <w:sz w:val="24"/>
                <w:szCs w:val="24"/>
                <w:lang w:val="tt-RU" w:eastAsia="ru-RU"/>
              </w:rPr>
              <w:t xml:space="preserve"> һәм</w:t>
            </w:r>
            <w:r>
              <w:rPr>
                <w:rFonts w:ascii="Times New Roman" w:eastAsia="Times New Roman" w:hAnsi="Times New Roman" w:cs="Times New Roman"/>
                <w:sz w:val="24"/>
                <w:szCs w:val="24"/>
                <w:lang w:val="tt-RU" w:eastAsia="ru-RU"/>
              </w:rPr>
              <w:t xml:space="preserve"> кушма җөмләләрдә, диалог</w:t>
            </w:r>
            <w:r>
              <w:rPr>
                <w:rFonts w:ascii="Times New Roman" w:eastAsia="Times New Roman" w:hAnsi="Times New Roman" w:cs="Times New Roman"/>
                <w:bCs/>
                <w:sz w:val="24"/>
                <w:szCs w:val="24"/>
                <w:lang w:val="tt-RU" w:eastAsia="ru-RU"/>
              </w:rPr>
              <w:t xml:space="preserve"> һәм</w:t>
            </w:r>
            <w:r>
              <w:rPr>
                <w:rFonts w:ascii="Times New Roman" w:eastAsia="Times New Roman" w:hAnsi="Times New Roman" w:cs="Times New Roman"/>
                <w:sz w:val="24"/>
                <w:szCs w:val="24"/>
                <w:lang w:val="tt-RU" w:eastAsia="ru-RU"/>
              </w:rPr>
              <w:t xml:space="preserve"> монологларда, цитаталарда тыныш билгеләренең куелышы</w:t>
            </w: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spacing w:after="0" w:line="240" w:lineRule="auto"/>
              <w:rPr>
                <w:rFonts w:ascii="Times New Roman" w:eastAsia="SimSun" w:hAnsi="Times New Roman"/>
                <w:lang w:val="tt-RU" w:eastAsia="zh-CN"/>
              </w:rPr>
            </w:pPr>
            <w:r>
              <w:rPr>
                <w:rFonts w:ascii="Times New Roman" w:eastAsia="SimSun" w:hAnsi="Times New Roman"/>
                <w:lang w:val="tt-RU" w:eastAsia="zh-CN"/>
              </w:rPr>
              <w:t>Иярченле кушма җөмләләрне өйрәнү, төзелеше буенча төрләрне аеру; схемалар төзү; мөстәкыйль эшләр башкару; тест биремнәре үтәү; карточкалар ясау; Схема буенча логик фикер йөртү, нәтиҗә ясау.</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Стилистика һәм сөйләм культурасы</w:t>
            </w:r>
          </w:p>
        </w:tc>
        <w:tc>
          <w:tcPr>
            <w:tcW w:w="4252" w:type="dxa"/>
            <w:tcBorders>
              <w:top w:val="single" w:sz="4" w:space="0" w:color="000000"/>
              <w:left w:val="single" w:sz="4" w:space="0" w:color="000000"/>
              <w:bottom w:val="single" w:sz="4" w:space="0" w:color="000000"/>
              <w:right w:val="single" w:sz="4" w:space="0" w:color="auto"/>
            </w:tcBorders>
            <w:hideMark/>
          </w:tcPr>
          <w:p w:rsidR="0048465D" w:rsidRDefault="0048465D">
            <w:pPr>
              <w:spacing w:after="0" w:line="240" w:lineRule="auto"/>
              <w:rPr>
                <w:rFonts w:ascii="Times New Roman" w:eastAsia="Calibri" w:hAnsi="Times New Roman" w:cs="Times New Roman"/>
                <w:iCs/>
                <w:sz w:val="24"/>
                <w:szCs w:val="24"/>
                <w:lang w:val="tt-RU" w:bidi="ta-IN"/>
              </w:rPr>
            </w:pPr>
            <w:r>
              <w:rPr>
                <w:rFonts w:ascii="Times New Roman" w:eastAsia="Calibri" w:hAnsi="Times New Roman" w:cs="Times New Roman"/>
                <w:iCs/>
                <w:sz w:val="24"/>
                <w:szCs w:val="24"/>
                <w:lang w:val="tt-RU" w:bidi="ta-IN"/>
              </w:rPr>
              <w:t xml:space="preserve"> Текст, аның төзелеше. Хәзерге татар әдәби теленең синтаксик нормалары. Стиль төшенчәсе. Язма сөйләмнең функциональ төрләре. Аларның лексик-грамматик үзенчәлекләре. Сөйләм культурасы. Әдәби сөйләмгә хас төп билгеләр. Сөйләмдә лексик чараларның (синонимнар, антонимнар, калькалар, фразеологизмнар, мәкаль</w:t>
            </w:r>
            <w:r>
              <w:rPr>
                <w:rFonts w:ascii="Times New Roman" w:eastAsia="Calibri" w:hAnsi="Times New Roman" w:cs="Times New Roman"/>
                <w:bCs/>
                <w:iCs/>
                <w:sz w:val="24"/>
                <w:szCs w:val="24"/>
                <w:lang w:val="tt-RU" w:bidi="ta-IN"/>
              </w:rPr>
              <w:t xml:space="preserve"> һәм</w:t>
            </w:r>
            <w:r>
              <w:rPr>
                <w:rFonts w:ascii="Times New Roman" w:eastAsia="Calibri" w:hAnsi="Times New Roman" w:cs="Times New Roman"/>
                <w:iCs/>
                <w:sz w:val="24"/>
                <w:szCs w:val="24"/>
                <w:lang w:val="tt-RU" w:bidi="ta-IN"/>
              </w:rPr>
              <w:t xml:space="preserve"> әйтемнәр) кулланылыш мөмкинлекләре.</w:t>
            </w: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spacing w:after="0" w:line="240" w:lineRule="auto"/>
              <w:rPr>
                <w:rFonts w:ascii="Times New Roman" w:eastAsia="SimSun" w:hAnsi="Times New Roman" w:cs="Times New Roman"/>
                <w:lang w:val="tt-RU" w:eastAsia="zh-CN"/>
              </w:rPr>
            </w:pPr>
            <w:r>
              <w:rPr>
                <w:rFonts w:ascii="Times New Roman" w:eastAsia="SimSun" w:hAnsi="Times New Roman" w:cs="Times New Roman"/>
                <w:lang w:val="tt-RU" w:eastAsia="zh-CN"/>
              </w:rPr>
              <w:t>Укытучы сөйләме, конспектлау күнекмәләре бирү. Таблица ясау.</w:t>
            </w:r>
          </w:p>
          <w:p w:rsidR="0048465D" w:rsidRDefault="0048465D">
            <w:pPr>
              <w:tabs>
                <w:tab w:val="center" w:pos="5600"/>
              </w:tabs>
              <w:spacing w:after="0" w:line="240" w:lineRule="auto"/>
              <w:rPr>
                <w:rFonts w:ascii="Times New Roman" w:eastAsia="SimSun" w:hAnsi="Times New Roman" w:cs="Times New Roman"/>
                <w:lang w:val="tt-RU" w:eastAsia="zh-CN"/>
              </w:rPr>
            </w:pPr>
            <w:r>
              <w:rPr>
                <w:rFonts w:ascii="Times New Roman" w:eastAsia="SimSun" w:hAnsi="Times New Roman" w:cs="Times New Roman"/>
                <w:lang w:val="tt-RU" w:eastAsia="zh-CN"/>
              </w:rPr>
              <w:t xml:space="preserve">Стилистика һәм сөйләм культурасы </w:t>
            </w:r>
            <w:r>
              <w:rPr>
                <w:rFonts w:ascii="Times New Roman" w:eastAsia="SimSun" w:hAnsi="Times New Roman" w:cs="Times New Roman"/>
                <w:lang w:eastAsia="zh-CN"/>
              </w:rPr>
              <w:sym w:font="Wingdings 3" w:char="F022"/>
            </w:r>
            <w:r>
              <w:rPr>
                <w:rFonts w:ascii="Times New Roman" w:eastAsia="SimSun" w:hAnsi="Times New Roman" w:cs="Times New Roman"/>
                <w:lang w:val="tt-RU" w:eastAsia="zh-CN"/>
              </w:rPr>
              <w:t xml:space="preserve"> Сөйләм стильләре </w:t>
            </w:r>
            <w:r>
              <w:rPr>
                <w:rFonts w:ascii="Times New Roman" w:eastAsia="SimSun" w:hAnsi="Times New Roman" w:cs="Times New Roman"/>
                <w:lang w:eastAsia="zh-CN"/>
              </w:rPr>
              <w:sym w:font="Wingdings 3" w:char="F022"/>
            </w:r>
            <w:r>
              <w:rPr>
                <w:rFonts w:ascii="Times New Roman" w:eastAsia="SimSun" w:hAnsi="Times New Roman" w:cs="Times New Roman"/>
                <w:lang w:val="tt-RU" w:eastAsia="zh-CN"/>
              </w:rPr>
              <w:t xml:space="preserve"> Күнегүләр. Дәреслек белән эшләү күнекмәләре.  Мөстәкыйль рәвештә таблица тутыру. Өзекләрне укып, аларның кайсы стильгә каравын һәм нинди лексик, синтаксик үзенчәлекләргә ия булуын ачыклау. Синонимнарның төрләрен билгеләү.Нокталар урынына тиешле синонимнарны куеп язу.</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Тел турында гомуми мәгълүмат</w:t>
            </w:r>
          </w:p>
        </w:tc>
        <w:tc>
          <w:tcPr>
            <w:tcW w:w="4252" w:type="dxa"/>
            <w:tcBorders>
              <w:top w:val="single" w:sz="4" w:space="0" w:color="000000"/>
              <w:left w:val="single" w:sz="4" w:space="0" w:color="000000"/>
              <w:bottom w:val="single" w:sz="4" w:space="0" w:color="000000"/>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Тел турында гомуми мәгълүмат</w:t>
            </w:r>
          </w:p>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Телнең кеше тормышында</w:t>
            </w:r>
            <w:r>
              <w:rPr>
                <w:rFonts w:ascii="Times New Roman" w:eastAsia="Calibri" w:hAnsi="Times New Roman" w:cs="Times New Roman"/>
                <w:bCs/>
                <w:sz w:val="24"/>
                <w:szCs w:val="24"/>
                <w:lang w:val="tt-RU" w:bidi="ta-IN"/>
              </w:rPr>
              <w:t xml:space="preserve"> һәм</w:t>
            </w:r>
            <w:r>
              <w:rPr>
                <w:rFonts w:ascii="Times New Roman" w:eastAsia="Calibri" w:hAnsi="Times New Roman" w:cs="Times New Roman"/>
                <w:sz w:val="24"/>
                <w:szCs w:val="24"/>
                <w:lang w:val="tt-RU" w:bidi="ta-IN"/>
              </w:rPr>
              <w:t xml:space="preserve"> җәмгыятьтә тоткан урыны. Татар теле </w:t>
            </w:r>
            <w:r>
              <w:rPr>
                <w:rFonts w:ascii="Times New Roman" w:eastAsia="Calibri" w:hAnsi="Times New Roman" w:cs="Times New Roman"/>
                <w:sz w:val="24"/>
                <w:szCs w:val="24"/>
                <w:lang w:val="tt-RU" w:bidi="ta-IN"/>
              </w:rPr>
              <w:lastRenderedPageBreak/>
              <w:t>- Татарстан Республикасының дәүләт теле. Татар милли әдәби теле. Татар әдәби теленең нормалары. Хәзерге татар теле лексикасының ачык система булуы. Этнокультура өлкәсенә караган компетенция.</w:t>
            </w:r>
          </w:p>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Calibri" w:hAnsi="Times New Roman" w:cs="Times New Roman"/>
                <w:sz w:val="24"/>
                <w:szCs w:val="24"/>
                <w:lang w:val="tt-RU" w:bidi="ta-IN"/>
              </w:rPr>
              <w:t>Татар теленең башка телләр арасында тоткан урыны. Телебездә халык мәдәнияте, тарихы чагылышы.</w:t>
            </w: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spacing w:after="0" w:line="240" w:lineRule="auto"/>
              <w:rPr>
                <w:rFonts w:ascii="Times New Roman" w:eastAsia="Calibri" w:hAnsi="Times New Roman" w:cs="Times New Roman"/>
                <w:sz w:val="24"/>
                <w:szCs w:val="24"/>
                <w:lang w:val="tt-RU" w:bidi="ta-IN"/>
              </w:rPr>
            </w:pPr>
            <w:r>
              <w:rPr>
                <w:rFonts w:ascii="Times New Roman" w:eastAsia="Times New Roman" w:hAnsi="Times New Roman" w:cs="Times New Roman"/>
                <w:lang w:val="tt-RU"/>
              </w:rPr>
              <w:lastRenderedPageBreak/>
              <w:t xml:space="preserve">Телдән һәм язма әдәбият төрләре; конспектлау, сөйләм турында </w:t>
            </w:r>
            <w:r>
              <w:rPr>
                <w:rFonts w:ascii="Times New Roman" w:eastAsia="Times New Roman" w:hAnsi="Times New Roman" w:cs="Times New Roman"/>
                <w:lang w:val="tt-RU"/>
              </w:rPr>
              <w:lastRenderedPageBreak/>
              <w:t>мматериаллар туплау, күнегүләр эшләү Конспект, өстәмә материаллар уку, күнегүләр язу.</w:t>
            </w:r>
            <w:r>
              <w:rPr>
                <w:rFonts w:ascii="Times New Roman" w:eastAsia="SimSun" w:hAnsi="Times New Roman" w:cs="Times New Roman"/>
                <w:lang w:val="tt-RU" w:eastAsia="zh-CN"/>
              </w:rPr>
              <w:t xml:space="preserve"> </w:t>
            </w:r>
            <w:r>
              <w:rPr>
                <w:rFonts w:ascii="Times New Roman" w:eastAsia="SimSun" w:hAnsi="Times New Roman" w:cs="Times New Roman"/>
                <w:lang w:eastAsia="zh-CN"/>
              </w:rPr>
              <w:t xml:space="preserve">Татарстан </w:t>
            </w:r>
            <w:proofErr w:type="spellStart"/>
            <w:r>
              <w:rPr>
                <w:rFonts w:ascii="Times New Roman" w:eastAsia="SimSun" w:hAnsi="Times New Roman" w:cs="Times New Roman"/>
                <w:lang w:eastAsia="zh-CN"/>
              </w:rPr>
              <w:t>Республикасы</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халыклары</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телләре</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турында</w:t>
            </w:r>
            <w:proofErr w:type="spellEnd"/>
            <w:r>
              <w:rPr>
                <w:rFonts w:ascii="Times New Roman" w:eastAsia="SimSun" w:hAnsi="Times New Roman" w:cs="Times New Roman"/>
                <w:lang w:eastAsia="zh-CN"/>
              </w:rPr>
              <w:t xml:space="preserve">” Татарстан </w:t>
            </w:r>
            <w:proofErr w:type="spellStart"/>
            <w:r>
              <w:rPr>
                <w:rFonts w:ascii="Times New Roman" w:eastAsia="SimSun" w:hAnsi="Times New Roman" w:cs="Times New Roman"/>
                <w:lang w:eastAsia="zh-CN"/>
              </w:rPr>
              <w:t>Республикасы</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Законыннан</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өземтәләрне</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укып</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өйрәнү</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кыскача</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эчтәлеген</w:t>
            </w:r>
            <w:proofErr w:type="spellEnd"/>
            <w:r>
              <w:rPr>
                <w:rFonts w:ascii="Times New Roman" w:eastAsia="SimSun" w:hAnsi="Times New Roman" w:cs="Times New Roman"/>
                <w:lang w:eastAsia="zh-CN"/>
              </w:rPr>
              <w:t xml:space="preserve"> </w:t>
            </w:r>
            <w:proofErr w:type="spellStart"/>
            <w:r>
              <w:rPr>
                <w:rFonts w:ascii="Times New Roman" w:eastAsia="SimSun" w:hAnsi="Times New Roman" w:cs="Times New Roman"/>
                <w:lang w:eastAsia="zh-CN"/>
              </w:rPr>
              <w:t>язу</w:t>
            </w:r>
            <w:proofErr w:type="spellEnd"/>
            <w:r>
              <w:rPr>
                <w:rFonts w:ascii="Times New Roman" w:eastAsia="SimSun" w:hAnsi="Times New Roman" w:cs="Times New Roman"/>
                <w:lang w:val="tt-RU" w:eastAsia="zh-CN"/>
              </w:rPr>
              <w:t>.</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5</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Үткәннәрне кабатлау</w:t>
            </w:r>
          </w:p>
        </w:tc>
        <w:tc>
          <w:tcPr>
            <w:tcW w:w="4252" w:type="dxa"/>
            <w:tcBorders>
              <w:top w:val="single" w:sz="4" w:space="0" w:color="000000"/>
              <w:left w:val="single" w:sz="4" w:space="0" w:color="000000"/>
              <w:bottom w:val="single" w:sz="4" w:space="0" w:color="000000"/>
              <w:right w:val="single" w:sz="4" w:space="0" w:color="auto"/>
            </w:tcBorders>
          </w:tcPr>
          <w:p w:rsidR="0048465D" w:rsidRDefault="0048465D">
            <w:pPr>
              <w:spacing w:after="0" w:line="240" w:lineRule="auto"/>
              <w:rPr>
                <w:rFonts w:ascii="Times New Roman" w:eastAsia="Times New Roman" w:hAnsi="Times New Roman" w:cs="Times New Roman"/>
                <w:sz w:val="24"/>
                <w:szCs w:val="24"/>
                <w:lang w:val="tt-RU" w:eastAsia="ru-RU"/>
              </w:rPr>
            </w:pPr>
          </w:p>
        </w:tc>
        <w:tc>
          <w:tcPr>
            <w:tcW w:w="2835" w:type="dxa"/>
            <w:tcBorders>
              <w:top w:val="single" w:sz="4" w:space="0" w:color="000000"/>
              <w:left w:val="single" w:sz="4" w:space="0" w:color="auto"/>
              <w:bottom w:val="single" w:sz="4" w:space="0" w:color="000000"/>
              <w:right w:val="single" w:sz="4" w:space="0" w:color="000000"/>
            </w:tcBorders>
            <w:hideMark/>
          </w:tcPr>
          <w:p w:rsidR="0048465D" w:rsidRDefault="0048465D">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lang w:val="tt-RU"/>
              </w:rPr>
              <w:t xml:space="preserve">Схемалар төзү тикшерү, </w:t>
            </w:r>
            <w:r>
              <w:rPr>
                <w:rFonts w:ascii="Times New Roman" w:eastAsia="SimSun" w:hAnsi="Times New Roman" w:cs="Times New Roman"/>
                <w:lang w:val="tt-RU" w:eastAsia="zh-CN"/>
              </w:rPr>
              <w:t>Язма сөйләмдә үз фикереңне иркен рәвештә дөрес итеп, темага туры китереп, эзлекле һәм бәйләнешле итеп белдерү, сөйләмдә хәзерге татар әдәби теленең орфоэпик, лексик һәм грамматик нормаларын үтәү, язуда орфография һәм пунктуациянең төп кагыйдәләрен саклау. Имтихан биремнәре эшләү.</w:t>
            </w: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p>
        </w:tc>
      </w:tr>
      <w:tr w:rsidR="0048465D" w:rsidTr="0048465D">
        <w:tc>
          <w:tcPr>
            <w:tcW w:w="1560"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Барысы</w:t>
            </w:r>
          </w:p>
        </w:tc>
        <w:tc>
          <w:tcPr>
            <w:tcW w:w="7087" w:type="dxa"/>
            <w:gridSpan w:val="2"/>
            <w:tcBorders>
              <w:top w:val="single" w:sz="4" w:space="0" w:color="000000"/>
              <w:left w:val="single" w:sz="4" w:space="0" w:color="000000"/>
              <w:bottom w:val="single" w:sz="4" w:space="0" w:color="000000"/>
              <w:right w:val="single" w:sz="4" w:space="0" w:color="000000"/>
            </w:tcBorders>
          </w:tcPr>
          <w:p w:rsidR="0048465D" w:rsidRDefault="0048465D">
            <w:pPr>
              <w:spacing w:after="0" w:line="240" w:lineRule="auto"/>
              <w:jc w:val="both"/>
              <w:rPr>
                <w:rFonts w:ascii="Times New Roman" w:eastAsia="Times New Roman" w:hAnsi="Times New Roman" w:cs="Times New Roman"/>
                <w:sz w:val="24"/>
                <w:szCs w:val="24"/>
                <w:lang w:val="tt-RU" w:eastAsia="ru-RU"/>
              </w:rPr>
            </w:pPr>
          </w:p>
        </w:tc>
        <w:tc>
          <w:tcPr>
            <w:tcW w:w="958" w:type="dxa"/>
            <w:tcBorders>
              <w:top w:val="single" w:sz="4" w:space="0" w:color="000000"/>
              <w:left w:val="single" w:sz="4" w:space="0" w:color="000000"/>
              <w:bottom w:val="single" w:sz="4" w:space="0" w:color="000000"/>
              <w:right w:val="single" w:sz="4" w:space="0" w:color="000000"/>
            </w:tcBorders>
            <w:hideMark/>
          </w:tcPr>
          <w:p w:rsidR="0048465D" w:rsidRDefault="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52</w:t>
            </w:r>
          </w:p>
        </w:tc>
      </w:tr>
    </w:tbl>
    <w:p w:rsidR="0048465D" w:rsidRDefault="0048465D" w:rsidP="0048465D">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b/>
          <w:sz w:val="24"/>
          <w:szCs w:val="24"/>
          <w:lang w:val="tt-RU" w:eastAsia="ru-RU"/>
        </w:rPr>
        <w:t>Бәйләнешле сөйләм үстерү  сәгатьләренең  якынча бүленеше</w:t>
      </w:r>
      <w:r>
        <w:rPr>
          <w:rFonts w:ascii="Times New Roman" w:eastAsia="Times New Roman" w:hAnsi="Times New Roman" w:cs="Times New Roman"/>
          <w:sz w:val="24"/>
          <w:szCs w:val="24"/>
          <w:lang w:val="tt-RU" w:eastAsia="ru-RU"/>
        </w:rPr>
        <w:t xml:space="preserve"> </w:t>
      </w:r>
    </w:p>
    <w:p w:rsidR="0048465D" w:rsidRDefault="0048465D" w:rsidP="0048465D">
      <w:pPr>
        <w:spacing w:after="0" w:line="240" w:lineRule="auto"/>
        <w:rPr>
          <w:rFonts w:ascii="Times New Roman" w:eastAsia="Times New Roman" w:hAnsi="Times New Roman" w:cs="Times New Roman"/>
          <w:sz w:val="24"/>
          <w:szCs w:val="24"/>
          <w:lang w:val="tt-RU"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381"/>
        <w:gridCol w:w="1368"/>
        <w:gridCol w:w="1715"/>
        <w:gridCol w:w="4043"/>
      </w:tblGrid>
      <w:tr w:rsidR="0048465D" w:rsidTr="0048465D">
        <w:trPr>
          <w:trHeight w:val="149"/>
        </w:trPr>
        <w:tc>
          <w:tcPr>
            <w:tcW w:w="1099"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Диктант</w:t>
            </w:r>
          </w:p>
        </w:tc>
        <w:tc>
          <w:tcPr>
            <w:tcW w:w="1381"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Изло</w:t>
            </w:r>
            <w:r>
              <w:rPr>
                <w:rFonts w:ascii="Times New Roman" w:eastAsia="Calibri" w:hAnsi="Times New Roman" w:cs="Times New Roman"/>
                <w:sz w:val="24"/>
                <w:szCs w:val="24"/>
              </w:rPr>
              <w:t>ж</w:t>
            </w:r>
            <w:r>
              <w:rPr>
                <w:rFonts w:ascii="Times New Roman" w:eastAsia="Calibri" w:hAnsi="Times New Roman" w:cs="Times New Roman"/>
                <w:sz w:val="24"/>
                <w:szCs w:val="24"/>
                <w:lang w:val="tt-RU"/>
              </w:rPr>
              <w:t>ение</w:t>
            </w:r>
          </w:p>
        </w:tc>
        <w:tc>
          <w:tcPr>
            <w:tcW w:w="1368"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Сочинение</w:t>
            </w:r>
          </w:p>
        </w:tc>
        <w:tc>
          <w:tcPr>
            <w:tcW w:w="1715"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Эш кәгазьләре</w:t>
            </w:r>
          </w:p>
        </w:tc>
        <w:tc>
          <w:tcPr>
            <w:tcW w:w="4043"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БСҮ</w:t>
            </w:r>
          </w:p>
        </w:tc>
      </w:tr>
      <w:tr w:rsidR="0048465D" w:rsidTr="0048465D">
        <w:trPr>
          <w:trHeight w:val="1144"/>
        </w:trPr>
        <w:tc>
          <w:tcPr>
            <w:tcW w:w="1099"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3(2)</w:t>
            </w:r>
          </w:p>
        </w:tc>
        <w:tc>
          <w:tcPr>
            <w:tcW w:w="1381"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3(2)</w:t>
            </w:r>
          </w:p>
        </w:tc>
        <w:tc>
          <w:tcPr>
            <w:tcW w:w="1368"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7(3 )</w:t>
            </w:r>
          </w:p>
        </w:tc>
        <w:tc>
          <w:tcPr>
            <w:tcW w:w="1715"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ышанычнамә язу – 1 сәг.</w:t>
            </w:r>
          </w:p>
        </w:tc>
        <w:tc>
          <w:tcPr>
            <w:tcW w:w="4043" w:type="dxa"/>
            <w:tcBorders>
              <w:top w:val="single" w:sz="4" w:space="0" w:color="auto"/>
              <w:left w:val="single" w:sz="4" w:space="0" w:color="auto"/>
              <w:bottom w:val="single" w:sz="4" w:space="0" w:color="auto"/>
              <w:right w:val="single" w:sz="4" w:space="0" w:color="auto"/>
            </w:tcBorders>
            <w:hideMark/>
          </w:tcPr>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Конспект, тезис язу - 1 сәг.Язма эшләрне (сочинение,изло</w:t>
            </w:r>
            <w:r>
              <w:rPr>
                <w:rFonts w:ascii="Times New Roman" w:eastAsia="Calibri" w:hAnsi="Times New Roman" w:cs="Times New Roman"/>
                <w:sz w:val="24"/>
                <w:szCs w:val="24"/>
              </w:rPr>
              <w:t>ж</w:t>
            </w:r>
            <w:r>
              <w:rPr>
                <w:rFonts w:ascii="Times New Roman" w:eastAsia="Calibri" w:hAnsi="Times New Roman" w:cs="Times New Roman"/>
                <w:sz w:val="24"/>
                <w:szCs w:val="24"/>
                <w:lang w:val="tt-RU"/>
              </w:rPr>
              <w:t>ение) бергәләп тикшерү – 1 сәг.</w:t>
            </w:r>
          </w:p>
          <w:p w:rsidR="0048465D" w:rsidRDefault="0048465D">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Тест-2</w:t>
            </w:r>
          </w:p>
        </w:tc>
      </w:tr>
    </w:tbl>
    <w:p w:rsidR="0048465D" w:rsidRDefault="0048465D" w:rsidP="0048465D">
      <w:pPr>
        <w:widowControl w:val="0"/>
        <w:shd w:val="clear" w:color="auto" w:fill="FFFFFF"/>
        <w:autoSpaceDE w:val="0"/>
        <w:autoSpaceDN w:val="0"/>
        <w:adjustRightInd w:val="0"/>
        <w:spacing w:after="0" w:line="240" w:lineRule="auto"/>
        <w:ind w:right="24"/>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b/>
          <w:color w:val="000000"/>
          <w:spacing w:val="-1"/>
          <w:sz w:val="24"/>
          <w:szCs w:val="24"/>
          <w:lang w:val="tt-RU" w:eastAsia="ru-RU"/>
        </w:rPr>
        <w:t>Укыту әсбабы:</w:t>
      </w:r>
      <w:r>
        <w:rPr>
          <w:rFonts w:ascii="Times New Roman" w:eastAsia="Times New Roman" w:hAnsi="Times New Roman" w:cs="Times New Roman"/>
          <w:color w:val="000000"/>
          <w:spacing w:val="-1"/>
          <w:sz w:val="24"/>
          <w:szCs w:val="24"/>
          <w:lang w:val="tt-RU" w:eastAsia="ru-RU"/>
        </w:rPr>
        <w:t xml:space="preserve"> </w:t>
      </w:r>
      <w:r>
        <w:rPr>
          <w:rFonts w:ascii="Times New Roman" w:eastAsia="Times New Roman" w:hAnsi="Times New Roman" w:cs="Times New Roman"/>
          <w:color w:val="000000"/>
          <w:sz w:val="24"/>
          <w:szCs w:val="24"/>
          <w:lang w:val="tt-RU" w:eastAsia="ru-RU"/>
        </w:rPr>
        <w:t>Татар  теле. 9 сыйныф: татар телендә гомуми белем бирү оешмалары өчен уку әсбабы</w:t>
      </w:r>
      <w:r>
        <w:rPr>
          <w:rFonts w:ascii="Times New Roman" w:eastAsia="Times New Roman" w:hAnsi="Times New Roman" w:cs="Times New Roman"/>
          <w:color w:val="000000"/>
          <w:spacing w:val="4"/>
          <w:sz w:val="24"/>
          <w:szCs w:val="24"/>
          <w:lang w:val="tt-RU" w:eastAsia="ru-RU"/>
        </w:rPr>
        <w:t xml:space="preserve"> / Р.Г.Хәсәншина; - Казан: Татарстан китап </w:t>
      </w:r>
      <w:r>
        <w:rPr>
          <w:rFonts w:ascii="Times New Roman" w:eastAsia="Times New Roman" w:hAnsi="Times New Roman" w:cs="Times New Roman"/>
          <w:color w:val="000000"/>
          <w:sz w:val="24"/>
          <w:szCs w:val="24"/>
          <w:lang w:val="tt-RU" w:eastAsia="ru-RU"/>
        </w:rPr>
        <w:t>нәшрияты, 2013.</w:t>
      </w:r>
    </w:p>
    <w:tbl>
      <w:tblPr>
        <w:tblpPr w:leftFromText="180" w:rightFromText="180" w:bottomFromText="160" w:vertAnchor="text" w:horzAnchor="margin" w:tblpY="36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6"/>
        <w:gridCol w:w="6"/>
        <w:gridCol w:w="6"/>
        <w:gridCol w:w="94"/>
        <w:gridCol w:w="6274"/>
        <w:gridCol w:w="296"/>
        <w:gridCol w:w="701"/>
        <w:gridCol w:w="7"/>
        <w:gridCol w:w="852"/>
        <w:gridCol w:w="850"/>
        <w:gridCol w:w="8"/>
      </w:tblGrid>
      <w:tr w:rsidR="0048465D" w:rsidTr="00FF5EA6">
        <w:trPr>
          <w:gridAfter w:val="1"/>
          <w:wAfter w:w="8" w:type="dxa"/>
          <w:trHeight w:val="423"/>
        </w:trPr>
        <w:tc>
          <w:tcPr>
            <w:tcW w:w="912" w:type="dxa"/>
            <w:gridSpan w:val="4"/>
            <w:vMerge w:val="restart"/>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w:t>
            </w:r>
          </w:p>
        </w:tc>
        <w:tc>
          <w:tcPr>
            <w:tcW w:w="6274" w:type="dxa"/>
            <w:vMerge w:val="restart"/>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spacing w:after="0" w:line="240" w:lineRule="auto"/>
              <w:jc w:val="center"/>
              <w:rPr>
                <w:rFonts w:ascii="Times New Roman" w:eastAsia="Calibri" w:hAnsi="Times New Roman" w:cs="Times New Roman"/>
                <w:b/>
                <w:sz w:val="24"/>
                <w:szCs w:val="24"/>
                <w:lang w:val="tt-RU"/>
              </w:rPr>
            </w:pP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Дәрес темасы/ Тема урока</w:t>
            </w:r>
          </w:p>
        </w:tc>
        <w:tc>
          <w:tcPr>
            <w:tcW w:w="997" w:type="dxa"/>
            <w:gridSpan w:val="2"/>
            <w:vMerge w:val="restart"/>
            <w:tcBorders>
              <w:top w:val="single" w:sz="4" w:space="0" w:color="auto"/>
              <w:left w:val="single" w:sz="4" w:space="0" w:color="auto"/>
              <w:bottom w:val="single" w:sz="4" w:space="0" w:color="auto"/>
              <w:right w:val="single" w:sz="4" w:space="0" w:color="auto"/>
            </w:tcBorders>
            <w:hideMark/>
          </w:tcPr>
          <w:p w:rsidR="0048465D" w:rsidRDefault="0048465D" w:rsidP="00FF5EA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Сәг</w:t>
            </w:r>
          </w:p>
          <w:p w:rsidR="0048465D" w:rsidRDefault="0048465D" w:rsidP="00FF5EA6">
            <w:pPr>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w:t>
            </w:r>
            <w:r>
              <w:rPr>
                <w:rFonts w:ascii="Times New Roman" w:eastAsia="Calibri" w:hAnsi="Times New Roman" w:cs="Times New Roman"/>
                <w:b/>
                <w:sz w:val="24"/>
                <w:szCs w:val="24"/>
                <w:lang w:val="tt-RU"/>
              </w:rPr>
              <w:t>К.ч.</w:t>
            </w:r>
          </w:p>
        </w:tc>
        <w:tc>
          <w:tcPr>
            <w:tcW w:w="1709"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color w:val="000000"/>
                <w:sz w:val="24"/>
                <w:szCs w:val="24"/>
                <w:shd w:val="clear" w:color="auto" w:fill="FFFFFF"/>
                <w:lang w:val="tt-RU" w:eastAsia="tt-RU" w:bidi="tt-RU"/>
              </w:rPr>
              <w:t xml:space="preserve"> </w:t>
            </w:r>
          </w:p>
        </w:tc>
      </w:tr>
      <w:tr w:rsidR="0048465D" w:rsidTr="00FF5EA6">
        <w:trPr>
          <w:gridAfter w:val="1"/>
          <w:wAfter w:w="8" w:type="dxa"/>
          <w:trHeight w:val="587"/>
        </w:trPr>
        <w:tc>
          <w:tcPr>
            <w:tcW w:w="912" w:type="dxa"/>
            <w:gridSpan w:val="4"/>
            <w:vMerge/>
            <w:tcBorders>
              <w:top w:val="single" w:sz="4" w:space="0" w:color="auto"/>
              <w:left w:val="single" w:sz="4" w:space="0" w:color="auto"/>
              <w:bottom w:val="single" w:sz="4" w:space="0" w:color="auto"/>
              <w:right w:val="single" w:sz="4" w:space="0" w:color="auto"/>
            </w:tcBorders>
            <w:vAlign w:val="center"/>
            <w:hideMark/>
          </w:tcPr>
          <w:p w:rsidR="0048465D" w:rsidRDefault="0048465D" w:rsidP="00FF5EA6">
            <w:pPr>
              <w:spacing w:after="0" w:line="240" w:lineRule="auto"/>
              <w:rPr>
                <w:rFonts w:ascii="Times New Roman" w:eastAsia="Calibri" w:hAnsi="Times New Roman" w:cs="Times New Roman"/>
                <w:b/>
                <w:sz w:val="24"/>
                <w:szCs w:val="24"/>
                <w:lang w:val="tt-RU"/>
              </w:rPr>
            </w:pPr>
          </w:p>
        </w:tc>
        <w:tc>
          <w:tcPr>
            <w:tcW w:w="6274" w:type="dxa"/>
            <w:vMerge/>
            <w:tcBorders>
              <w:top w:val="single" w:sz="4" w:space="0" w:color="auto"/>
              <w:left w:val="single" w:sz="4" w:space="0" w:color="auto"/>
              <w:bottom w:val="single" w:sz="4" w:space="0" w:color="auto"/>
              <w:right w:val="single" w:sz="4" w:space="0" w:color="auto"/>
            </w:tcBorders>
            <w:vAlign w:val="center"/>
            <w:hideMark/>
          </w:tcPr>
          <w:p w:rsidR="0048465D" w:rsidRDefault="0048465D" w:rsidP="00FF5EA6">
            <w:pPr>
              <w:spacing w:after="0" w:line="240" w:lineRule="auto"/>
              <w:rPr>
                <w:rFonts w:ascii="Times New Roman" w:eastAsia="Calibri" w:hAnsi="Times New Roman" w:cs="Times New Roman"/>
                <w:b/>
                <w:sz w:val="24"/>
                <w:szCs w:val="24"/>
                <w:lang w:val="tt-RU"/>
              </w:rPr>
            </w:pPr>
          </w:p>
        </w:tc>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rsidR="0048465D" w:rsidRDefault="0048465D" w:rsidP="00FF5EA6">
            <w:pPr>
              <w:spacing w:after="0" w:line="240" w:lineRule="auto"/>
              <w:rPr>
                <w:rFonts w:ascii="Times New Roman" w:eastAsia="Times New Roman" w:hAnsi="Times New Roman" w:cs="Times New Roman"/>
                <w:b/>
                <w:sz w:val="24"/>
                <w:szCs w:val="24"/>
                <w:lang w:val="tt-RU"/>
              </w:rPr>
            </w:pP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b/>
                <w:color w:val="000000"/>
                <w:sz w:val="24"/>
                <w:szCs w:val="24"/>
                <w:shd w:val="clear" w:color="auto" w:fill="FFFFFF"/>
                <w:lang w:val="tt-RU" w:eastAsia="tt-RU" w:bidi="tt-RU"/>
              </w:rPr>
            </w:pPr>
            <w:r>
              <w:rPr>
                <w:rFonts w:ascii="Times New Roman" w:eastAsia="Calibri" w:hAnsi="Times New Roman" w:cs="Times New Roman"/>
                <w:b/>
                <w:color w:val="000000"/>
                <w:sz w:val="24"/>
                <w:szCs w:val="24"/>
                <w:shd w:val="clear" w:color="auto" w:fill="FFFFFF"/>
                <w:lang w:val="tt-RU" w:eastAsia="tt-RU" w:bidi="tt-RU"/>
              </w:rPr>
              <w:t>план</w:t>
            </w:r>
          </w:p>
        </w:tc>
        <w:tc>
          <w:tcPr>
            <w:tcW w:w="850" w:type="dxa"/>
            <w:tcBorders>
              <w:top w:val="single" w:sz="4" w:space="0" w:color="auto"/>
              <w:left w:val="single" w:sz="4" w:space="0" w:color="auto"/>
              <w:bottom w:val="single" w:sz="4" w:space="0" w:color="auto"/>
              <w:right w:val="single" w:sz="4" w:space="0" w:color="auto"/>
            </w:tcBorders>
            <w:hideMark/>
          </w:tcPr>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b/>
                <w:color w:val="000000"/>
                <w:sz w:val="24"/>
                <w:szCs w:val="24"/>
                <w:shd w:val="clear" w:color="auto" w:fill="FFFFFF"/>
                <w:lang w:val="tt-RU" w:eastAsia="tt-RU" w:bidi="tt-RU"/>
              </w:rPr>
            </w:pPr>
            <w:r>
              <w:rPr>
                <w:rFonts w:ascii="Times New Roman" w:eastAsia="Calibri" w:hAnsi="Times New Roman" w:cs="Times New Roman"/>
                <w:b/>
                <w:color w:val="000000"/>
                <w:sz w:val="24"/>
                <w:szCs w:val="24"/>
                <w:shd w:val="clear" w:color="auto" w:fill="FFFFFF"/>
                <w:lang w:val="tt-RU" w:eastAsia="tt-RU" w:bidi="tt-RU"/>
              </w:rPr>
              <w:t>факт</w:t>
            </w:r>
          </w:p>
        </w:tc>
      </w:tr>
      <w:tr w:rsidR="0048465D" w:rsidTr="00FF5EA6">
        <w:trPr>
          <w:gridAfter w:val="1"/>
          <w:wAfter w:w="8" w:type="dxa"/>
          <w:trHeight w:val="347"/>
        </w:trPr>
        <w:tc>
          <w:tcPr>
            <w:tcW w:w="7186" w:type="dxa"/>
            <w:gridSpan w:val="5"/>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Фонетика</w:t>
            </w:r>
          </w:p>
        </w:tc>
        <w:tc>
          <w:tcPr>
            <w:tcW w:w="997" w:type="dxa"/>
            <w:gridSpan w:val="2"/>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b/>
                <w:sz w:val="24"/>
                <w:szCs w:val="24"/>
                <w:lang w:val="tt-RU"/>
              </w:rPr>
            </w:pPr>
          </w:p>
        </w:tc>
        <w:tc>
          <w:tcPr>
            <w:tcW w:w="859" w:type="dxa"/>
            <w:gridSpan w:val="2"/>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b/>
                <w:sz w:val="24"/>
                <w:szCs w:val="24"/>
                <w:lang w:val="tt-RU"/>
              </w:rPr>
            </w:pPr>
          </w:p>
        </w:tc>
        <w:tc>
          <w:tcPr>
            <w:tcW w:w="850" w:type="dxa"/>
            <w:tcBorders>
              <w:top w:val="nil"/>
              <w:left w:val="single" w:sz="4" w:space="0" w:color="auto"/>
              <w:bottom w:val="nil"/>
              <w:right w:val="single" w:sz="4" w:space="0" w:color="auto"/>
            </w:tcBorders>
          </w:tcPr>
          <w:p w:rsidR="0048465D" w:rsidRDefault="0048465D" w:rsidP="00FF5EA6">
            <w:pPr>
              <w:autoSpaceDN w:val="0"/>
              <w:spacing w:after="0" w:line="240" w:lineRule="auto"/>
              <w:jc w:val="center"/>
              <w:rPr>
                <w:rFonts w:ascii="Times New Roman" w:eastAsia="Calibri" w:hAnsi="Times New Roman" w:cs="Times New Roman"/>
                <w:b/>
                <w:sz w:val="24"/>
                <w:szCs w:val="24"/>
                <w:lang w:val="tt-RU"/>
              </w:rPr>
            </w:pPr>
          </w:p>
        </w:tc>
      </w:tr>
      <w:tr w:rsidR="0048465D" w:rsidTr="00FF5EA6">
        <w:trPr>
          <w:gridAfter w:val="1"/>
          <w:wAfter w:w="8" w:type="dxa"/>
          <w:trHeight w:val="83"/>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637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widowControl w:val="0"/>
              <w:shd w:val="clear" w:color="auto" w:fill="FFFFFF"/>
              <w:suppressAutoHyphens/>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Фонетика. </w:t>
            </w:r>
            <w:proofErr w:type="spellStart"/>
            <w:r>
              <w:rPr>
                <w:rFonts w:ascii="Times New Roman" w:eastAsia="Calibri" w:hAnsi="Times New Roman" w:cs="Times New Roman"/>
                <w:sz w:val="24"/>
                <w:szCs w:val="24"/>
              </w:rPr>
              <w:t>Сөйләм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авазлары</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аларның</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кулланылышы</w:t>
            </w:r>
            <w:proofErr w:type="spellEnd"/>
          </w:p>
          <w:p w:rsidR="0048465D" w:rsidRDefault="0048465D" w:rsidP="00FF5EA6">
            <w:pPr>
              <w:widowControl w:val="0"/>
              <w:shd w:val="clear" w:color="auto" w:fill="FFFFFF"/>
              <w:suppressAutoHyphens/>
              <w:autoSpaceDE w:val="0"/>
              <w:autoSpaceDN w:val="0"/>
              <w:adjustRightInd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 Фонетика. </w:t>
            </w:r>
            <w:r>
              <w:rPr>
                <w:rFonts w:ascii="Times New Roman" w:eastAsia="Calibri" w:hAnsi="Times New Roman" w:cs="Times New Roman"/>
                <w:color w:val="000000"/>
                <w:sz w:val="24"/>
                <w:szCs w:val="24"/>
                <w:lang w:val="tt-RU"/>
              </w:rPr>
              <w:t>Речевые звуки, их употребление</w:t>
            </w:r>
            <w:r>
              <w:rPr>
                <w:rFonts w:ascii="Times New Roman" w:eastAsia="Calibri" w:hAnsi="Times New Roman" w:cs="Times New Roman"/>
                <w:color w:val="000000"/>
                <w:sz w:val="24"/>
                <w:szCs w:val="24"/>
                <w:lang w:val="en-US"/>
              </w:rPr>
              <w:t>/</w:t>
            </w:r>
          </w:p>
        </w:tc>
        <w:tc>
          <w:tcPr>
            <w:tcW w:w="997"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rPr>
            </w:pPr>
          </w:p>
        </w:tc>
      </w:tr>
      <w:tr w:rsidR="0048465D" w:rsidTr="00FF5EA6">
        <w:trPr>
          <w:gridAfter w:val="1"/>
          <w:wAfter w:w="8" w:type="dxa"/>
          <w:trHeight w:val="453"/>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637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Сөйләмдә аваз үзгәрешләре: авазларның охшашлануы, чиратлашуы    /</w:t>
            </w:r>
            <w:r>
              <w:rPr>
                <w:rFonts w:ascii="Times New Roman" w:eastAsia="Calibri" w:hAnsi="Times New Roman" w:cs="Times New Roman"/>
                <w:color w:val="000000"/>
                <w:sz w:val="24"/>
                <w:szCs w:val="24"/>
                <w:lang w:val="tt-RU"/>
              </w:rPr>
              <w:t>Звук и фонема. Чередование звуков/</w:t>
            </w:r>
          </w:p>
        </w:tc>
        <w:tc>
          <w:tcPr>
            <w:tcW w:w="997"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w:t>
            </w:r>
          </w:p>
        </w:tc>
        <w:tc>
          <w:tcPr>
            <w:tcW w:w="637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Дөрес сөйләү һәм дөрес язу</w:t>
            </w:r>
            <w:r>
              <w:rPr>
                <w:rFonts w:ascii="Times New Roman" w:eastAsia="Calibri" w:hAnsi="Times New Roman" w:cs="Times New Roman"/>
                <w:sz w:val="24"/>
                <w:szCs w:val="24"/>
                <w:lang w:val="en-US"/>
              </w:rPr>
              <w:t>.</w:t>
            </w:r>
            <w:r>
              <w:rPr>
                <w:rFonts w:ascii="Times New Roman" w:eastAsia="Calibri" w:hAnsi="Times New Roman" w:cs="Times New Roman"/>
                <w:sz w:val="24"/>
                <w:szCs w:val="24"/>
                <w:lang w:val="tt-RU"/>
              </w:rPr>
              <w:t xml:space="preserve"> Сүзләргә фонетик анализ ясау/ </w:t>
            </w:r>
            <w:r>
              <w:rPr>
                <w:rFonts w:ascii="Times New Roman" w:eastAsia="Calibri" w:hAnsi="Times New Roman" w:cs="Times New Roman"/>
                <w:color w:val="000000"/>
                <w:sz w:val="24"/>
                <w:szCs w:val="24"/>
                <w:lang w:val="tt-RU"/>
              </w:rPr>
              <w:t>Правильное произношение и правописание.</w:t>
            </w:r>
            <w:r>
              <w:rPr>
                <w:rFonts w:ascii="Times New Roman" w:eastAsia="Calibri" w:hAnsi="Times New Roman" w:cs="Times New Roman"/>
                <w:sz w:val="24"/>
                <w:szCs w:val="24"/>
                <w:lang w:val="tt-RU"/>
              </w:rPr>
              <w:t xml:space="preserve"> Фонетический анализ</w:t>
            </w:r>
            <w:r>
              <w:rPr>
                <w:rFonts w:ascii="Times New Roman" w:eastAsia="Calibri" w:hAnsi="Times New Roman" w:cs="Times New Roman"/>
                <w:sz w:val="24"/>
                <w:szCs w:val="24"/>
                <w:lang w:val="en-US"/>
              </w:rPr>
              <w:t>/</w:t>
            </w:r>
          </w:p>
        </w:tc>
        <w:tc>
          <w:tcPr>
            <w:tcW w:w="997"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w:t>
            </w:r>
          </w:p>
        </w:tc>
        <w:tc>
          <w:tcPr>
            <w:tcW w:w="637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Татар орфографиясенең төп принциплары.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noProof/>
                <w:sz w:val="24"/>
                <w:szCs w:val="24"/>
              </w:rPr>
            </w:pPr>
            <w:r>
              <w:rPr>
                <w:rFonts w:ascii="Times New Roman" w:eastAsia="Calibri" w:hAnsi="Times New Roman" w:cs="Times New Roman"/>
                <w:sz w:val="24"/>
                <w:szCs w:val="24"/>
                <w:lang w:val="tt-RU"/>
              </w:rPr>
              <w:t>/</w:t>
            </w:r>
            <w:r>
              <w:rPr>
                <w:rFonts w:ascii="Times New Roman" w:eastAsia="Calibri" w:hAnsi="Times New Roman" w:cs="Times New Roman"/>
                <w:color w:val="000000"/>
                <w:sz w:val="24"/>
                <w:szCs w:val="24"/>
                <w:lang w:val="tt-RU" w:eastAsia="pl-PL"/>
              </w:rPr>
              <w:t xml:space="preserve"> Орфографические принципы</w:t>
            </w:r>
            <w:r>
              <w:rPr>
                <w:rFonts w:ascii="Times New Roman" w:eastAsia="Calibri" w:hAnsi="Times New Roman" w:cs="Times New Roman"/>
                <w:color w:val="000000"/>
                <w:sz w:val="24"/>
                <w:szCs w:val="24"/>
                <w:lang w:eastAsia="pl-PL"/>
              </w:rPr>
              <w:t>/</w:t>
            </w:r>
          </w:p>
        </w:tc>
        <w:tc>
          <w:tcPr>
            <w:tcW w:w="997"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w:t>
            </w:r>
          </w:p>
        </w:tc>
        <w:tc>
          <w:tcPr>
            <w:tcW w:w="637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Татар әдәби теленең сүз байлыгы . Сүзнең лексик мәгънәсе, бер һәм күп мәгънәле сүзләр, сүзләрнең туры һәм күчерелмә мәгънәләре./ </w:t>
            </w:r>
            <w:r>
              <w:rPr>
                <w:rFonts w:ascii="Times New Roman" w:eastAsia="Calibri" w:hAnsi="Times New Roman" w:cs="Times New Roman"/>
                <w:color w:val="000000"/>
                <w:sz w:val="24"/>
                <w:szCs w:val="24"/>
              </w:rPr>
              <w:t>Лексика, словарный состав татарского литературного языка. Лексическое и грамматическое значение слова/</w:t>
            </w:r>
          </w:p>
        </w:tc>
        <w:tc>
          <w:tcPr>
            <w:tcW w:w="997"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9892" w:type="dxa"/>
            <w:gridSpan w:val="10"/>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sz w:val="24"/>
                <w:szCs w:val="24"/>
                <w:lang w:val="en-US"/>
              </w:rPr>
            </w:pPr>
          </w:p>
        </w:tc>
      </w:tr>
      <w:tr w:rsidR="0048465D" w:rsidTr="00FF5EA6">
        <w:trPr>
          <w:gridAfter w:val="1"/>
          <w:wAfter w:w="8" w:type="dxa"/>
          <w:trHeight w:val="83"/>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i/>
                <w:sz w:val="24"/>
                <w:szCs w:val="24"/>
                <w:lang w:val="tt-RU"/>
              </w:rPr>
            </w:pPr>
            <w:r>
              <w:rPr>
                <w:rFonts w:ascii="Times New Roman" w:eastAsia="Calibri" w:hAnsi="Times New Roman" w:cs="Times New Roman"/>
                <w:b/>
                <w:i/>
                <w:sz w:val="24"/>
                <w:szCs w:val="24"/>
                <w:lang w:val="tt-RU"/>
              </w:rPr>
              <w:t>Грамматик биремле кереш диктант “Шомырт нигә елый?”</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/Стартовый  контрол</w:t>
            </w:r>
            <w:proofErr w:type="spellStart"/>
            <w:r>
              <w:rPr>
                <w:rFonts w:ascii="Times New Roman" w:eastAsia="Calibri" w:hAnsi="Times New Roman" w:cs="Times New Roman"/>
                <w:sz w:val="24"/>
                <w:szCs w:val="24"/>
              </w:rPr>
              <w:t>ьный</w:t>
            </w:r>
            <w:proofErr w:type="spellEnd"/>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диктант с грамматическим заданием.</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7</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Синонимнар</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tt-RU"/>
              </w:rPr>
              <w:t>/ Синонимы</w:t>
            </w:r>
            <w:r>
              <w:rPr>
                <w:rFonts w:ascii="Times New Roman" w:eastAsia="Calibri" w:hAnsi="Times New Roman" w:cs="Times New Roman"/>
                <w:sz w:val="24"/>
                <w:szCs w:val="24"/>
                <w:lang w:val="en-US"/>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275"/>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8</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Антонимнар</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tt-RU"/>
              </w:rPr>
              <w:t>/ Антонимы</w:t>
            </w:r>
            <w:r>
              <w:rPr>
                <w:rFonts w:ascii="Times New Roman" w:eastAsia="Calibri" w:hAnsi="Times New Roman" w:cs="Times New Roman"/>
                <w:sz w:val="24"/>
                <w:szCs w:val="24"/>
                <w:lang w:val="en-US"/>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185"/>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9</w:t>
            </w:r>
          </w:p>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10</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b/>
                <w:i/>
                <w:sz w:val="24"/>
                <w:szCs w:val="24"/>
                <w:lang w:val="tt-RU"/>
              </w:rPr>
              <w:t>Сочинение “Моңлы тел”(№ 2 изл. җ. Җ.Ә.Гайнетдинова</w:t>
            </w:r>
            <w:r>
              <w:rPr>
                <w:rFonts w:ascii="Times New Roman" w:eastAsia="Calibri" w:hAnsi="Times New Roman" w:cs="Times New Roman"/>
                <w:sz w:val="24"/>
                <w:szCs w:val="24"/>
                <w:lang w:val="tt-RU"/>
              </w:rPr>
              <w:t>)</w:t>
            </w:r>
          </w:p>
        </w:tc>
        <w:tc>
          <w:tcPr>
            <w:tcW w:w="701" w:type="dxa"/>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364"/>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1</w:t>
            </w:r>
            <w:r>
              <w:rPr>
                <w:rFonts w:ascii="Times New Roman" w:eastAsia="Calibri" w:hAnsi="Times New Roman" w:cs="Times New Roman"/>
                <w:sz w:val="24"/>
                <w:szCs w:val="24"/>
                <w:lang w:val="en-US"/>
              </w:rPr>
              <w:t>1</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Омонимнар</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tt-RU"/>
              </w:rPr>
              <w:t>/ Омонимы</w:t>
            </w:r>
            <w:r>
              <w:rPr>
                <w:rFonts w:ascii="Times New Roman" w:eastAsia="Calibri" w:hAnsi="Times New Roman" w:cs="Times New Roman"/>
                <w:sz w:val="24"/>
                <w:szCs w:val="24"/>
                <w:lang w:val="en-US"/>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tt-RU"/>
              </w:rPr>
            </w:pPr>
          </w:p>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1</w:t>
            </w:r>
            <w:r>
              <w:rPr>
                <w:rFonts w:ascii="Times New Roman" w:eastAsia="Calibri" w:hAnsi="Times New Roman" w:cs="Times New Roman"/>
                <w:sz w:val="24"/>
                <w:szCs w:val="24"/>
                <w:lang w:val="en-US"/>
              </w:rPr>
              <w:t>2</w:t>
            </w:r>
          </w:p>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13</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Фразеологик әйтелмәләр</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tt-RU"/>
              </w:rPr>
              <w:t>/Фразеологизмы</w:t>
            </w:r>
            <w:r>
              <w:rPr>
                <w:rFonts w:ascii="Times New Roman" w:eastAsia="Calibri" w:hAnsi="Times New Roman" w:cs="Times New Roman"/>
                <w:sz w:val="24"/>
                <w:szCs w:val="24"/>
                <w:lang w:val="en-US"/>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14</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15</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Туган  (Татар) телнең сүзлек составы</w:t>
            </w:r>
            <w:r>
              <w:rPr>
                <w:rFonts w:ascii="Times New Roman" w:eastAsia="Calibri" w:hAnsi="Times New Roman" w:cs="Times New Roman"/>
                <w:sz w:val="24"/>
                <w:szCs w:val="24"/>
              </w:rPr>
              <w:t xml:space="preserve">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lang w:val="en-US"/>
              </w:rPr>
              <w:t>C</w:t>
            </w:r>
            <w:proofErr w:type="spellStart"/>
            <w:r>
              <w:rPr>
                <w:rFonts w:ascii="Times New Roman" w:eastAsia="Calibri" w:hAnsi="Times New Roman" w:cs="Times New Roman"/>
                <w:color w:val="000000"/>
                <w:sz w:val="24"/>
                <w:szCs w:val="24"/>
              </w:rPr>
              <w:t>ловарный</w:t>
            </w:r>
            <w:proofErr w:type="spellEnd"/>
            <w:r>
              <w:rPr>
                <w:rFonts w:ascii="Times New Roman" w:eastAsia="Calibri" w:hAnsi="Times New Roman" w:cs="Times New Roman"/>
                <w:color w:val="000000"/>
                <w:sz w:val="24"/>
                <w:szCs w:val="24"/>
              </w:rPr>
              <w:t xml:space="preserve"> состав татарского языка/</w:t>
            </w:r>
          </w:p>
        </w:tc>
        <w:tc>
          <w:tcPr>
            <w:tcW w:w="701" w:type="dxa"/>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562"/>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1</w:t>
            </w:r>
            <w:r>
              <w:rPr>
                <w:rFonts w:ascii="Times New Roman" w:eastAsia="Calibri" w:hAnsi="Times New Roman" w:cs="Times New Roman"/>
                <w:sz w:val="24"/>
                <w:szCs w:val="24"/>
                <w:lang w:val="en-US"/>
              </w:rPr>
              <w:t>6</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b/>
                <w:i/>
                <w:sz w:val="24"/>
                <w:szCs w:val="24"/>
              </w:rPr>
              <w:t>Контроль диктант «</w:t>
            </w:r>
            <w:proofErr w:type="spellStart"/>
            <w:r>
              <w:rPr>
                <w:rFonts w:ascii="Times New Roman" w:eastAsia="Calibri" w:hAnsi="Times New Roman" w:cs="Times New Roman"/>
                <w:b/>
                <w:i/>
                <w:sz w:val="24"/>
                <w:szCs w:val="24"/>
              </w:rPr>
              <w:t>Канатлы</w:t>
            </w:r>
            <w:proofErr w:type="spellEnd"/>
            <w:r>
              <w:rPr>
                <w:rFonts w:ascii="Times New Roman" w:eastAsia="Calibri" w:hAnsi="Times New Roman" w:cs="Times New Roman"/>
                <w:b/>
                <w:i/>
                <w:sz w:val="24"/>
                <w:szCs w:val="24"/>
              </w:rPr>
              <w:t xml:space="preserve"> </w:t>
            </w:r>
            <w:proofErr w:type="spellStart"/>
            <w:r>
              <w:rPr>
                <w:rFonts w:ascii="Times New Roman" w:eastAsia="Calibri" w:hAnsi="Times New Roman" w:cs="Times New Roman"/>
                <w:b/>
                <w:i/>
                <w:sz w:val="24"/>
                <w:szCs w:val="24"/>
              </w:rPr>
              <w:t>дусларыбызны</w:t>
            </w:r>
            <w:proofErr w:type="spellEnd"/>
            <w:r>
              <w:rPr>
                <w:rFonts w:ascii="Times New Roman" w:eastAsia="Calibri" w:hAnsi="Times New Roman" w:cs="Times New Roman"/>
                <w:b/>
                <w:i/>
                <w:sz w:val="24"/>
                <w:szCs w:val="24"/>
              </w:rPr>
              <w:t xml:space="preserve"> </w:t>
            </w:r>
            <w:proofErr w:type="spellStart"/>
            <w:r>
              <w:rPr>
                <w:rFonts w:ascii="Times New Roman" w:eastAsia="Calibri" w:hAnsi="Times New Roman" w:cs="Times New Roman"/>
                <w:b/>
                <w:i/>
                <w:sz w:val="24"/>
                <w:szCs w:val="24"/>
              </w:rPr>
              <w:t>онытмыйк</w:t>
            </w:r>
            <w:proofErr w:type="spellEnd"/>
            <w:r>
              <w:rPr>
                <w:rFonts w:ascii="Times New Roman" w:eastAsia="Calibri" w:hAnsi="Times New Roman" w:cs="Times New Roman"/>
                <w:sz w:val="24"/>
                <w:szCs w:val="24"/>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562"/>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1</w:t>
            </w:r>
            <w:r>
              <w:rPr>
                <w:rFonts w:ascii="Times New Roman" w:eastAsia="Calibri" w:hAnsi="Times New Roman" w:cs="Times New Roman"/>
                <w:sz w:val="24"/>
                <w:szCs w:val="24"/>
                <w:lang w:val="en-US"/>
              </w:rPr>
              <w:t>7</w:t>
            </w:r>
          </w:p>
          <w:p w:rsidR="0048465D" w:rsidRPr="009652BA"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18</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Сүз төркемнәре. Мөстәкыйль сүз төркемнәре.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 Части речи. </w:t>
            </w:r>
            <w:r>
              <w:rPr>
                <w:rFonts w:ascii="Times New Roman" w:eastAsia="Calibri" w:hAnsi="Times New Roman" w:cs="Times New Roman"/>
                <w:sz w:val="24"/>
                <w:szCs w:val="24"/>
              </w:rPr>
              <w:t>Самостоятельные части речи/</w:t>
            </w:r>
          </w:p>
        </w:tc>
        <w:tc>
          <w:tcPr>
            <w:tcW w:w="701" w:type="dxa"/>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562"/>
        </w:trPr>
        <w:tc>
          <w:tcPr>
            <w:tcW w:w="812"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1</w:t>
            </w:r>
            <w:r>
              <w:rPr>
                <w:rFonts w:ascii="Times New Roman" w:eastAsia="Calibri" w:hAnsi="Times New Roman" w:cs="Times New Roman"/>
                <w:sz w:val="24"/>
                <w:szCs w:val="24"/>
                <w:lang w:val="en-US"/>
              </w:rPr>
              <w:t>9</w:t>
            </w:r>
          </w:p>
        </w:tc>
        <w:tc>
          <w:tcPr>
            <w:tcW w:w="6670" w:type="dxa"/>
            <w:gridSpan w:val="4"/>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Сүз төркемнәре. Мөстәкыйль сүз төркемнәре. Хәбәрлек сүзләр</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 xml:space="preserve">Части речи. </w:t>
            </w:r>
            <w:r>
              <w:rPr>
                <w:rFonts w:ascii="Times New Roman" w:eastAsia="Calibri" w:hAnsi="Times New Roman" w:cs="Times New Roman"/>
                <w:sz w:val="24"/>
                <w:szCs w:val="24"/>
              </w:rPr>
              <w:t>Самостоятельные части речи</w:t>
            </w:r>
            <w:r>
              <w:rPr>
                <w:rFonts w:ascii="Times New Roman" w:eastAsia="Calibri" w:hAnsi="Times New Roman" w:cs="Times New Roman"/>
                <w:sz w:val="24"/>
                <w:szCs w:val="24"/>
                <w:lang w:val="tt-RU"/>
              </w:rPr>
              <w:t xml:space="preserve"> </w:t>
            </w:r>
            <w:r>
              <w:rPr>
                <w:rFonts w:ascii="Times New Roman" w:eastAsia="Calibri" w:hAnsi="Times New Roman" w:cs="Times New Roman"/>
                <w:color w:val="000000"/>
                <w:sz w:val="24"/>
                <w:szCs w:val="24"/>
                <w:lang w:val="tt-RU"/>
              </w:rPr>
              <w:t>Предикативные слова</w:t>
            </w:r>
            <w:r>
              <w:rPr>
                <w:rFonts w:ascii="Times New Roman" w:eastAsia="Calibri" w:hAnsi="Times New Roman" w:cs="Times New Roman"/>
                <w:sz w:val="24"/>
                <w:szCs w:val="24"/>
                <w:lang w:val="tt-RU"/>
              </w:rPr>
              <w:t xml:space="preserve">  /</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trHeight w:val="305"/>
        </w:trPr>
        <w:tc>
          <w:tcPr>
            <w:tcW w:w="806"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sz w:val="24"/>
                <w:szCs w:val="24"/>
                <w:lang w:val="tt-RU"/>
              </w:rPr>
            </w:pPr>
          </w:p>
        </w:tc>
        <w:tc>
          <w:tcPr>
            <w:tcW w:w="6676" w:type="dxa"/>
            <w:gridSpan w:val="5"/>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sz w:val="24"/>
                <w:szCs w:val="24"/>
                <w:lang w:val="tt-RU"/>
              </w:rPr>
            </w:pPr>
          </w:p>
        </w:tc>
        <w:tc>
          <w:tcPr>
            <w:tcW w:w="701"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sz w:val="24"/>
                <w:szCs w:val="24"/>
                <w:lang w:val="tt-RU"/>
              </w:rPr>
            </w:pPr>
          </w:p>
        </w:tc>
        <w:tc>
          <w:tcPr>
            <w:tcW w:w="859" w:type="dxa"/>
            <w:gridSpan w:val="2"/>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sz w:val="24"/>
                <w:szCs w:val="24"/>
                <w:lang w:val="tt-RU"/>
              </w:rPr>
            </w:pPr>
          </w:p>
        </w:tc>
        <w:tc>
          <w:tcPr>
            <w:tcW w:w="858" w:type="dxa"/>
            <w:gridSpan w:val="2"/>
            <w:tcBorders>
              <w:top w:val="single" w:sz="4" w:space="0" w:color="auto"/>
              <w:left w:val="single" w:sz="4" w:space="0" w:color="auto"/>
              <w:bottom w:val="single" w:sz="4" w:space="0" w:color="auto"/>
              <w:right w:val="single" w:sz="4" w:space="0" w:color="auto"/>
            </w:tcBorders>
          </w:tcPr>
          <w:p w:rsidR="0048465D" w:rsidRDefault="0048465D" w:rsidP="00FF5EA6">
            <w:pPr>
              <w:spacing w:after="0" w:line="240" w:lineRule="auto"/>
              <w:rPr>
                <w:rFonts w:ascii="Times New Roman" w:eastAsia="Calibri" w:hAnsi="Times New Roman" w:cs="Times New Roman"/>
                <w:sz w:val="24"/>
                <w:szCs w:val="24"/>
                <w:lang w:eastAsia="ru-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20</w:t>
            </w:r>
          </w:p>
          <w:p w:rsidR="0048465D" w:rsidRPr="009652BA"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21</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i/>
                <w:sz w:val="24"/>
                <w:szCs w:val="24"/>
                <w:lang w:val="tt-RU"/>
              </w:rPr>
            </w:pPr>
            <w:r>
              <w:rPr>
                <w:rFonts w:ascii="Times New Roman" w:eastAsia="Calibri" w:hAnsi="Times New Roman" w:cs="Times New Roman"/>
                <w:sz w:val="24"/>
                <w:szCs w:val="24"/>
                <w:lang w:val="tt-RU"/>
              </w:rPr>
              <w:t xml:space="preserve"> </w:t>
            </w:r>
            <w:r>
              <w:rPr>
                <w:rFonts w:ascii="Times New Roman" w:eastAsia="Calibri" w:hAnsi="Times New Roman" w:cs="Times New Roman"/>
                <w:b/>
                <w:i/>
                <w:sz w:val="24"/>
                <w:szCs w:val="24"/>
                <w:lang w:val="tt-RU"/>
              </w:rPr>
              <w:t xml:space="preserve">БСҮ </w:t>
            </w:r>
            <w:r>
              <w:rPr>
                <w:rFonts w:ascii="Times New Roman" w:eastAsia="Calibri" w:hAnsi="Times New Roman" w:cs="Times New Roman"/>
                <w:b/>
                <w:i/>
                <w:sz w:val="24"/>
                <w:szCs w:val="24"/>
              </w:rPr>
              <w:t xml:space="preserve">Сочинение </w:t>
            </w:r>
            <w:r>
              <w:rPr>
                <w:rFonts w:ascii="Times New Roman" w:eastAsia="Calibri" w:hAnsi="Times New Roman" w:cs="Times New Roman"/>
                <w:b/>
                <w:i/>
                <w:sz w:val="24"/>
                <w:szCs w:val="24"/>
                <w:lang w:val="tt-RU"/>
              </w:rPr>
              <w:t xml:space="preserve"> “Тугры дус- җанлы хәзинә”</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 xml:space="preserve">/ </w:t>
            </w:r>
            <w:r>
              <w:rPr>
                <w:rFonts w:ascii="Times New Roman" w:eastAsia="Calibri" w:hAnsi="Times New Roman" w:cs="Times New Roman"/>
                <w:sz w:val="24"/>
                <w:szCs w:val="24"/>
                <w:lang w:val="tt-RU"/>
              </w:rPr>
              <w:t>Развитие речи. Изложение</w:t>
            </w:r>
          </w:p>
        </w:tc>
        <w:tc>
          <w:tcPr>
            <w:tcW w:w="701" w:type="dxa"/>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22</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23</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Хаталар өстендә эш. (Работа над ошибками)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Модаль сүз төркемнәре</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 Модальные части речи</w:t>
            </w:r>
            <w:r>
              <w:rPr>
                <w:rFonts w:ascii="Times New Roman" w:eastAsia="Calibri" w:hAnsi="Times New Roman" w:cs="Times New Roman"/>
                <w:sz w:val="24"/>
                <w:szCs w:val="24"/>
              </w:rPr>
              <w:t>/</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Бәйләгеч сүз төркемнәре.</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 xml:space="preserve">/ </w:t>
            </w:r>
            <w:r>
              <w:rPr>
                <w:rFonts w:ascii="Times New Roman" w:eastAsia="Calibri" w:hAnsi="Times New Roman" w:cs="Times New Roman"/>
                <w:color w:val="000000"/>
                <w:sz w:val="24"/>
                <w:szCs w:val="24"/>
                <w:lang w:val="tt-RU"/>
              </w:rPr>
              <w:t>Служебные части речи/</w:t>
            </w:r>
          </w:p>
        </w:tc>
        <w:tc>
          <w:tcPr>
            <w:tcW w:w="701" w:type="dxa"/>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24</w:t>
            </w:r>
          </w:p>
          <w:p w:rsidR="0048465D"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25</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Сүз ясалышы ысуллары: тамыр, ясалма, кушма, парлы, тезмә, кыскартылма сүзләр.</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xml:space="preserve">/ Способы </w:t>
            </w:r>
            <w:r>
              <w:rPr>
                <w:rFonts w:ascii="Times New Roman" w:eastAsia="Calibri" w:hAnsi="Times New Roman" w:cs="Times New Roman"/>
                <w:bCs/>
                <w:sz w:val="24"/>
                <w:szCs w:val="24"/>
              </w:rPr>
              <w:t>словообразования</w:t>
            </w:r>
            <w:r>
              <w:rPr>
                <w:rFonts w:ascii="Times New Roman" w:eastAsia="Calibri" w:hAnsi="Times New Roman" w:cs="Times New Roman"/>
                <w:bCs/>
                <w:sz w:val="24"/>
                <w:szCs w:val="24"/>
                <w:lang w:val="en-US"/>
              </w:rPr>
              <w:t>/</w:t>
            </w:r>
          </w:p>
        </w:tc>
        <w:tc>
          <w:tcPr>
            <w:tcW w:w="701" w:type="dxa"/>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25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26</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Сүзләрнең ясалыш буенча төрләре</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/Виды </w:t>
            </w:r>
            <w:r>
              <w:rPr>
                <w:rFonts w:ascii="Times New Roman" w:eastAsia="Calibri" w:hAnsi="Times New Roman" w:cs="Times New Roman"/>
                <w:bCs/>
                <w:sz w:val="24"/>
                <w:szCs w:val="24"/>
              </w:rPr>
              <w:t>словообразования/</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312"/>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27</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28</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Гади  җөмлә синтаксисы. Сүзләр арасында тезүле һәм ияртүле бәйләнеш. /синтаксис простого предло</w:t>
            </w:r>
            <w:proofErr w:type="spellStart"/>
            <w:r>
              <w:rPr>
                <w:rFonts w:ascii="Times New Roman" w:eastAsia="Calibri" w:hAnsi="Times New Roman" w:cs="Times New Roman"/>
                <w:sz w:val="24"/>
                <w:szCs w:val="24"/>
              </w:rPr>
              <w:t>жения</w:t>
            </w:r>
            <w:proofErr w:type="spellEnd"/>
            <w:r>
              <w:rPr>
                <w:rFonts w:ascii="Times New Roman" w:eastAsia="Calibri" w:hAnsi="Times New Roman" w:cs="Times New Roman"/>
                <w:sz w:val="24"/>
                <w:szCs w:val="24"/>
                <w:lang w:val="tt-RU"/>
              </w:rPr>
              <w:t xml:space="preserve">. </w:t>
            </w:r>
            <w:r>
              <w:rPr>
                <w:rFonts w:ascii="Times New Roman" w:eastAsia="Calibri" w:hAnsi="Times New Roman" w:cs="Times New Roman"/>
                <w:color w:val="000000"/>
                <w:sz w:val="24"/>
                <w:szCs w:val="24"/>
                <w:lang w:val="tt-RU"/>
              </w:rPr>
              <w:t>Сочинительная и подчинительная связь слов</w:t>
            </w:r>
            <w:r>
              <w:rPr>
                <w:rFonts w:ascii="Times New Roman" w:eastAsia="Calibri" w:hAnsi="Times New Roman" w:cs="Times New Roman"/>
                <w:color w:val="000000"/>
                <w:sz w:val="24"/>
                <w:szCs w:val="24"/>
                <w:lang w:val="en-US"/>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130"/>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29</w:t>
            </w:r>
          </w:p>
          <w:p w:rsidR="0048465D"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30</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Ияртүле бәйләнештәге сүзләр арасында мөнәсәбәтләр.</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xml:space="preserve">/ </w:t>
            </w:r>
            <w:r>
              <w:rPr>
                <w:rFonts w:ascii="Times New Roman" w:eastAsia="Calibri" w:hAnsi="Times New Roman" w:cs="Times New Roman"/>
                <w:color w:val="000000"/>
                <w:sz w:val="24"/>
                <w:szCs w:val="24"/>
                <w:lang w:val="tt-RU"/>
              </w:rPr>
              <w:t>Подчинительная связь слов</w:t>
            </w:r>
            <w:r>
              <w:rPr>
                <w:rFonts w:ascii="Times New Roman" w:eastAsia="Calibri" w:hAnsi="Times New Roman" w:cs="Times New Roman"/>
                <w:color w:val="000000"/>
                <w:sz w:val="24"/>
                <w:szCs w:val="24"/>
                <w:lang w:val="en-US"/>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66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31</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32</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Җөмләдә кушымча, теркәгеч һәм кисәкчәләрнең язылышы.</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Союзы, частицы и окончания</w:t>
            </w:r>
            <w:r>
              <w:rPr>
                <w:rFonts w:ascii="Times New Roman" w:eastAsia="Calibri" w:hAnsi="Times New Roman" w:cs="Times New Roman"/>
                <w:sz w:val="24"/>
                <w:szCs w:val="24"/>
              </w:rPr>
              <w:t>. Правописание в пред./</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25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33</w:t>
            </w:r>
          </w:p>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34</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i/>
                <w:sz w:val="24"/>
                <w:szCs w:val="24"/>
                <w:lang w:val="tt-RU"/>
              </w:rPr>
            </w:pPr>
            <w:r>
              <w:rPr>
                <w:rFonts w:ascii="Times New Roman" w:eastAsia="Calibri" w:hAnsi="Times New Roman" w:cs="Times New Roman"/>
                <w:b/>
                <w:i/>
                <w:sz w:val="24"/>
                <w:szCs w:val="24"/>
                <w:lang w:val="tt-RU"/>
              </w:rPr>
              <w:t>Контроль сочинеиене  “Икмәк кешенең хезмәте дә, горурлыгы да”№ 25 изл.җ.</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Развитие речи. Работа над ошибками</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35</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Җөмләдә бәйлек һәм бәйлек сүзләрнең язылышы.</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Предлоги и послеложные слова в предложении</w:t>
            </w:r>
            <w:r>
              <w:rPr>
                <w:rFonts w:ascii="Times New Roman" w:eastAsia="Calibri" w:hAnsi="Times New Roman" w:cs="Times New Roman"/>
                <w:sz w:val="24"/>
                <w:szCs w:val="24"/>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36</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37</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Аерымланган хәлләре булган җөмләдә тыныш билгеләре.</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w:t>
            </w:r>
            <w:r>
              <w:rPr>
                <w:rFonts w:ascii="Times New Roman" w:eastAsia="Calibri" w:hAnsi="Times New Roman" w:cs="Times New Roman"/>
                <w:color w:val="000000"/>
                <w:sz w:val="24"/>
                <w:szCs w:val="24"/>
                <w:lang w:val="tt-RU"/>
              </w:rPr>
              <w:t xml:space="preserve"> Обособленные обстоятельства и знаки препинания при них</w:t>
            </w:r>
            <w:r>
              <w:rPr>
                <w:rFonts w:ascii="Times New Roman" w:eastAsia="Calibri" w:hAnsi="Times New Roman" w:cs="Times New Roman"/>
                <w:color w:val="000000"/>
                <w:sz w:val="24"/>
                <w:szCs w:val="24"/>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38</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39</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Аныклагычлар янында тыныш билгеләре.</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w:t>
            </w:r>
            <w:r>
              <w:rPr>
                <w:rFonts w:ascii="Times New Roman" w:eastAsia="Calibri" w:hAnsi="Times New Roman" w:cs="Times New Roman"/>
                <w:color w:val="000000"/>
                <w:sz w:val="24"/>
                <w:szCs w:val="24"/>
                <w:lang w:val="tt-RU"/>
              </w:rPr>
              <w:t xml:space="preserve"> Приложение. Знаки препинания при них</w:t>
            </w:r>
            <w:r>
              <w:rPr>
                <w:rFonts w:ascii="Times New Roman" w:eastAsia="Calibri" w:hAnsi="Times New Roman" w:cs="Times New Roman"/>
                <w:color w:val="000000"/>
                <w:sz w:val="24"/>
                <w:szCs w:val="24"/>
                <w:lang w:val="en-US"/>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40</w:t>
            </w:r>
          </w:p>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41</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Тиңдәш кисәкләре, гомумиләштерүче сүзләре булган җөмләләрдә тыныш билгеләре.</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 </w:t>
            </w:r>
            <w:r>
              <w:rPr>
                <w:rFonts w:ascii="Times New Roman" w:eastAsia="Calibri" w:hAnsi="Times New Roman" w:cs="Times New Roman"/>
                <w:color w:val="000000"/>
                <w:sz w:val="24"/>
                <w:szCs w:val="24"/>
                <w:lang w:val="tt-RU"/>
              </w:rPr>
              <w:t>Обобщающее слово и однородные члены в предложениях и знаки препинания при них</w:t>
            </w:r>
            <w:r>
              <w:rPr>
                <w:rFonts w:ascii="Times New Roman" w:eastAsia="Calibri" w:hAnsi="Times New Roman" w:cs="Times New Roman"/>
                <w:color w:val="000000"/>
                <w:sz w:val="24"/>
                <w:szCs w:val="24"/>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hideMark/>
          </w:tcPr>
          <w:p w:rsidR="0048465D" w:rsidRDefault="0048465D" w:rsidP="00FF5EA6">
            <w:pPr>
              <w:spacing w:after="0"/>
              <w:rPr>
                <w:rFonts w:cs="Times New Roman"/>
              </w:rPr>
            </w:pPr>
          </w:p>
        </w:tc>
      </w:tr>
      <w:tr w:rsidR="0048465D" w:rsidTr="00FF5EA6">
        <w:trPr>
          <w:gridAfter w:val="1"/>
          <w:wAfter w:w="8" w:type="dxa"/>
          <w:trHeight w:val="1214"/>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42</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43</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Кереш яки эндәш сүзе, өстәлмәләре булган җөмләдә тыныш билгеләре.</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w:t>
            </w:r>
            <w:r>
              <w:rPr>
                <w:rFonts w:ascii="Times New Roman" w:eastAsia="Calibri" w:hAnsi="Times New Roman" w:cs="Times New Roman"/>
                <w:color w:val="000000"/>
                <w:sz w:val="24"/>
                <w:szCs w:val="24"/>
                <w:lang w:val="tt-RU"/>
              </w:rPr>
              <w:t>Вводные слова и обращения в предложениях . Знаки препинания при них</w:t>
            </w:r>
            <w:r>
              <w:rPr>
                <w:rFonts w:ascii="Times New Roman" w:eastAsia="Calibri" w:hAnsi="Times New Roman" w:cs="Times New Roman"/>
                <w:color w:val="000000"/>
                <w:sz w:val="24"/>
                <w:szCs w:val="24"/>
                <w:lang w:val="en-US"/>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275"/>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44</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i/>
                <w:sz w:val="24"/>
                <w:szCs w:val="24"/>
              </w:rPr>
            </w:pPr>
            <w:r>
              <w:rPr>
                <w:rFonts w:ascii="Times New Roman" w:eastAsia="Calibri" w:hAnsi="Times New Roman" w:cs="Times New Roman"/>
                <w:b/>
                <w:i/>
                <w:sz w:val="24"/>
                <w:szCs w:val="24"/>
              </w:rPr>
              <w:t>Контрольный диктант «</w:t>
            </w:r>
            <w:proofErr w:type="spellStart"/>
            <w:r>
              <w:rPr>
                <w:rFonts w:ascii="Times New Roman" w:eastAsia="Calibri" w:hAnsi="Times New Roman" w:cs="Times New Roman"/>
                <w:b/>
                <w:i/>
                <w:sz w:val="24"/>
                <w:szCs w:val="24"/>
              </w:rPr>
              <w:t>Кышкы</w:t>
            </w:r>
            <w:proofErr w:type="spellEnd"/>
            <w:r>
              <w:rPr>
                <w:rFonts w:ascii="Times New Roman" w:eastAsia="Calibri" w:hAnsi="Times New Roman" w:cs="Times New Roman"/>
                <w:b/>
                <w:i/>
                <w:sz w:val="24"/>
                <w:szCs w:val="24"/>
              </w:rPr>
              <w:t xml:space="preserve"> </w:t>
            </w:r>
            <w:proofErr w:type="spellStart"/>
            <w:r>
              <w:rPr>
                <w:rFonts w:ascii="Times New Roman" w:eastAsia="Calibri" w:hAnsi="Times New Roman" w:cs="Times New Roman"/>
                <w:b/>
                <w:i/>
                <w:sz w:val="24"/>
                <w:szCs w:val="24"/>
              </w:rPr>
              <w:t>тауда</w:t>
            </w:r>
            <w:proofErr w:type="spellEnd"/>
            <w:r>
              <w:rPr>
                <w:rFonts w:ascii="Times New Roman" w:eastAsia="Calibri" w:hAnsi="Times New Roman" w:cs="Times New Roman"/>
                <w:b/>
                <w:i/>
                <w:sz w:val="24"/>
                <w:szCs w:val="24"/>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45</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46</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Хаталар өстендә эш. Җөмләләр арасында тезүле һәм ияртүле бәйләнеш.</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 / Работа над ошибками. </w:t>
            </w:r>
            <w:r>
              <w:rPr>
                <w:rFonts w:ascii="Times New Roman" w:eastAsia="Calibri" w:hAnsi="Times New Roman" w:cs="Times New Roman"/>
                <w:color w:val="000000"/>
                <w:sz w:val="24"/>
                <w:szCs w:val="24"/>
                <w:lang w:val="tt-RU"/>
              </w:rPr>
              <w:t>Сочинительная и подчинительная связь между  предложениях</w:t>
            </w:r>
            <w:r>
              <w:rPr>
                <w:rFonts w:ascii="Times New Roman" w:eastAsia="Calibri" w:hAnsi="Times New Roman" w:cs="Times New Roman"/>
                <w:color w:val="000000"/>
                <w:sz w:val="24"/>
                <w:szCs w:val="24"/>
              </w:rPr>
              <w:t>/</w:t>
            </w:r>
          </w:p>
        </w:tc>
        <w:tc>
          <w:tcPr>
            <w:tcW w:w="701" w:type="dxa"/>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47</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48</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Тезмә кушма җөмләдә тыныш билгеләре</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 Знаки препинания в </w:t>
            </w:r>
            <w:r>
              <w:rPr>
                <w:rFonts w:ascii="Times New Roman" w:eastAsia="Calibri" w:hAnsi="Times New Roman" w:cs="Times New Roman"/>
                <w:sz w:val="24"/>
                <w:szCs w:val="24"/>
              </w:rPr>
              <w:t>сложносочиненных предложениях/</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744"/>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49</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50</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xml:space="preserve">Иярченле кушма җөмләдә тыныш билгеләре.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 Знаки препинания в </w:t>
            </w:r>
            <w:r>
              <w:rPr>
                <w:rFonts w:ascii="Times New Roman" w:eastAsia="Calibri" w:hAnsi="Times New Roman" w:cs="Times New Roman"/>
                <w:color w:val="000000"/>
                <w:sz w:val="24"/>
                <w:szCs w:val="24"/>
                <w:lang w:val="tt-RU" w:eastAsia="tt-RU"/>
              </w:rPr>
              <w:t>сложноподчиненных предложениях</w:t>
            </w:r>
            <w:r>
              <w:rPr>
                <w:rFonts w:ascii="Times New Roman" w:eastAsia="Calibri" w:hAnsi="Times New Roman" w:cs="Times New Roman"/>
                <w:color w:val="000000"/>
                <w:sz w:val="24"/>
                <w:szCs w:val="24"/>
                <w:lang w:eastAsia="tt-RU"/>
              </w:rPr>
              <w:t>/</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1012"/>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51</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52</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i/>
                <w:sz w:val="24"/>
                <w:szCs w:val="24"/>
                <w:lang w:val="tt-RU"/>
              </w:rPr>
            </w:pPr>
            <w:r>
              <w:rPr>
                <w:rFonts w:ascii="Times New Roman" w:eastAsia="Calibri" w:hAnsi="Times New Roman" w:cs="Times New Roman"/>
                <w:b/>
                <w:i/>
                <w:sz w:val="24"/>
                <w:szCs w:val="24"/>
                <w:lang w:val="tt-RU"/>
              </w:rPr>
              <w:t xml:space="preserve">БСҮ  </w:t>
            </w:r>
            <w:r>
              <w:rPr>
                <w:rFonts w:ascii="Times New Roman" w:eastAsia="Calibri" w:hAnsi="Times New Roman" w:cs="Times New Roman"/>
                <w:b/>
                <w:i/>
                <w:sz w:val="24"/>
                <w:szCs w:val="24"/>
                <w:lang w:val="en-US"/>
              </w:rPr>
              <w:t>C</w:t>
            </w:r>
            <w:r>
              <w:rPr>
                <w:rFonts w:ascii="Times New Roman" w:eastAsia="Calibri" w:hAnsi="Times New Roman" w:cs="Times New Roman"/>
                <w:b/>
                <w:i/>
                <w:sz w:val="24"/>
                <w:szCs w:val="24"/>
                <w:lang w:val="tt-RU"/>
              </w:rPr>
              <w:t>очинение “Хәтерсезлек күкеләр өчен фаҗига. Ә кешеләр өчен?”. Развитие речи. Сочинение по тексту</w:t>
            </w:r>
          </w:p>
        </w:tc>
        <w:tc>
          <w:tcPr>
            <w:tcW w:w="701" w:type="dxa"/>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53</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Синтетик иярчен җөмләле иярченле  кушма җөмләдә тыныш билгеләре.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w:t>
            </w:r>
            <w:r>
              <w:rPr>
                <w:rFonts w:ascii="Times New Roman" w:eastAsia="Calibri" w:hAnsi="Times New Roman" w:cs="Times New Roman"/>
                <w:color w:val="000000"/>
                <w:sz w:val="24"/>
                <w:szCs w:val="24"/>
                <w:lang w:val="tt-RU"/>
              </w:rPr>
              <w:t xml:space="preserve"> Синтетические сложно</w:t>
            </w:r>
            <w:r>
              <w:rPr>
                <w:rFonts w:ascii="Times New Roman" w:eastAsia="Calibri" w:hAnsi="Times New Roman" w:cs="Times New Roman"/>
                <w:color w:val="000000"/>
                <w:sz w:val="24"/>
                <w:szCs w:val="24"/>
              </w:rPr>
              <w:t>подчиненные предложения, знаки препинания/</w:t>
            </w:r>
          </w:p>
        </w:tc>
        <w:tc>
          <w:tcPr>
            <w:tcW w:w="701" w:type="dxa"/>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pacing w:after="0"/>
              <w:rPr>
                <w:rFonts w:cs="Times New Roman"/>
                <w:lang w:val="en-US"/>
              </w:rPr>
            </w:pPr>
            <w:r>
              <w:rPr>
                <w:rFonts w:cs="Times New Roman"/>
                <w:lang w:val="en-US"/>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54</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xml:space="preserve">Аналитик иярчен җөмләле иярченле кушма җөмләдә тыныш билгеләре.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w:t>
            </w:r>
            <w:r>
              <w:rPr>
                <w:rFonts w:ascii="Times New Roman" w:eastAsia="Calibri" w:hAnsi="Times New Roman" w:cs="Times New Roman"/>
                <w:color w:val="000000"/>
                <w:sz w:val="24"/>
                <w:szCs w:val="24"/>
              </w:rPr>
              <w:t xml:space="preserve"> Аналитические сложноподчиненные предложения, знаки препинания/</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55</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56</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Кушма җөмләләрне гомумиләштереп кабатлау.</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 Повторение сложных предложений</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566"/>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57</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b/>
                <w:i/>
                <w:sz w:val="24"/>
                <w:szCs w:val="24"/>
                <w:lang w:val="tt-RU"/>
              </w:rPr>
              <w:t>БСҮ  сочинение “</w:t>
            </w:r>
            <w:proofErr w:type="spellStart"/>
            <w:r>
              <w:rPr>
                <w:rFonts w:ascii="Times New Roman" w:eastAsia="Calibri" w:hAnsi="Times New Roman" w:cs="Times New Roman"/>
                <w:b/>
                <w:i/>
                <w:sz w:val="24"/>
                <w:szCs w:val="24"/>
              </w:rPr>
              <w:t>Табигатьт</w:t>
            </w:r>
            <w:proofErr w:type="spellEnd"/>
            <w:r>
              <w:rPr>
                <w:rFonts w:ascii="Times New Roman" w:eastAsia="Calibri" w:hAnsi="Times New Roman" w:cs="Times New Roman"/>
                <w:b/>
                <w:i/>
                <w:sz w:val="24"/>
                <w:szCs w:val="24"/>
                <w:lang w:val="tt-RU"/>
              </w:rPr>
              <w:t>әге үзгәрешләр”.</w:t>
            </w:r>
            <w:r>
              <w:rPr>
                <w:rFonts w:ascii="Times New Roman" w:eastAsia="Calibri" w:hAnsi="Times New Roman" w:cs="Times New Roman"/>
                <w:sz w:val="24"/>
                <w:szCs w:val="24"/>
                <w:lang w:val="tt-RU"/>
              </w:rPr>
              <w:t xml:space="preserve"> Развитие  речи. Сочинение по тексту</w:t>
            </w: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259"/>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58</w:t>
            </w:r>
          </w:p>
        </w:tc>
        <w:tc>
          <w:tcPr>
            <w:tcW w:w="6664" w:type="dxa"/>
            <w:gridSpan w:val="3"/>
            <w:tcBorders>
              <w:top w:val="single" w:sz="4" w:space="0" w:color="auto"/>
              <w:left w:val="single" w:sz="4" w:space="0" w:color="auto"/>
              <w:bottom w:val="single" w:sz="4" w:space="0" w:color="auto"/>
              <w:right w:val="single" w:sz="4" w:space="0" w:color="auto"/>
            </w:tcBorders>
            <w:hideMark/>
          </w:tcPr>
          <w:tbl>
            <w:tblPr>
              <w:tblStyle w:val="1"/>
              <w:tblW w:w="0" w:type="auto"/>
              <w:tblInd w:w="5" w:type="dxa"/>
              <w:tblLayout w:type="fixed"/>
              <w:tblLook w:val="04A0" w:firstRow="1" w:lastRow="0" w:firstColumn="1" w:lastColumn="0" w:noHBand="0" w:noVBand="1"/>
            </w:tblPr>
            <w:tblGrid>
              <w:gridCol w:w="6135"/>
            </w:tblGrid>
            <w:tr w:rsidR="0048465D" w:rsidTr="00FF5EA6">
              <w:tc>
                <w:tcPr>
                  <w:tcW w:w="6135" w:type="dxa"/>
                  <w:tcBorders>
                    <w:top w:val="single" w:sz="4" w:space="0" w:color="auto"/>
                    <w:left w:val="nil"/>
                    <w:bottom w:val="nil"/>
                    <w:right w:val="nil"/>
                  </w:tcBorders>
                  <w:hideMark/>
                </w:tcPr>
                <w:p w:rsidR="0048465D" w:rsidRDefault="0048465D" w:rsidP="00870691">
                  <w:pPr>
                    <w:framePr w:hSpace="180" w:wrap="around" w:vAnchor="text" w:hAnchor="margin" w:y="361"/>
                    <w:suppressAutoHyphens/>
                    <w:autoSpaceDN w:val="0"/>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xml:space="preserve">Тест. “Кушма җөмлә синтаксисы” </w:t>
                  </w:r>
                  <w:r>
                    <w:rPr>
                      <w:rFonts w:ascii="Times New Roman" w:eastAsia="Calibri" w:hAnsi="Times New Roman" w:cs="Times New Roman"/>
                      <w:sz w:val="24"/>
                      <w:szCs w:val="24"/>
                    </w:rPr>
                    <w:t xml:space="preserve">/Тест. Повторение «Синтаксис </w:t>
                  </w:r>
                  <w:r>
                    <w:rPr>
                      <w:rFonts w:ascii="Times New Roman" w:eastAsia="Calibri" w:hAnsi="Times New Roman" w:cs="Times New Roman"/>
                      <w:sz w:val="24"/>
                      <w:szCs w:val="24"/>
                      <w:lang w:val="tt-RU"/>
                    </w:rPr>
                    <w:t xml:space="preserve"> сложных предложений</w:t>
                  </w:r>
                  <w:r>
                    <w:rPr>
                      <w:rFonts w:ascii="Times New Roman" w:eastAsia="Calibri" w:hAnsi="Times New Roman" w:cs="Times New Roman"/>
                      <w:sz w:val="24"/>
                      <w:szCs w:val="24"/>
                      <w:lang w:val="en-US"/>
                    </w:rPr>
                    <w:t>/</w:t>
                  </w:r>
                </w:p>
              </w:tc>
            </w:tr>
          </w:tbl>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p>
        </w:tc>
        <w:tc>
          <w:tcPr>
            <w:tcW w:w="701"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859" w:type="dxa"/>
            <w:gridSpan w:val="2"/>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59</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Хаталар өстендә эш. Әдәби сөйләм һәм аның стильләре.</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 Работа над ошибками. </w:t>
            </w:r>
            <w:r>
              <w:rPr>
                <w:rFonts w:ascii="Times New Roman" w:eastAsia="Calibri" w:hAnsi="Times New Roman" w:cs="Times New Roman"/>
                <w:color w:val="000000"/>
                <w:sz w:val="24"/>
                <w:szCs w:val="24"/>
              </w:rPr>
              <w:t>Литературная речь и стили/</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60</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61</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lang w:val="tt-RU"/>
              </w:rPr>
              <w:t>Әдәби стиль. / Литературный стиль</w:t>
            </w:r>
            <w:r>
              <w:rPr>
                <w:rFonts w:ascii="Times New Roman" w:eastAsia="Calibri" w:hAnsi="Times New Roman" w:cs="Times New Roman"/>
                <w:bCs/>
                <w:sz w:val="24"/>
                <w:szCs w:val="24"/>
              </w:rPr>
              <w:t>/</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bCs/>
                <w:sz w:val="24"/>
                <w:szCs w:val="24"/>
                <w:lang w:val="tt-RU"/>
              </w:rPr>
              <w:t xml:space="preserve"> Публицистик стиль. / Публицистический стиль</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62</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bCs/>
                <w:sz w:val="24"/>
                <w:szCs w:val="24"/>
                <w:lang w:val="tt-RU"/>
              </w:rPr>
              <w:t xml:space="preserve">Фәнни стиль </w:t>
            </w:r>
            <w:r>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tt-RU"/>
              </w:rPr>
              <w:t>/ Научный стиль</w:t>
            </w:r>
            <w:r>
              <w:rPr>
                <w:rFonts w:ascii="Times New Roman" w:eastAsia="Calibri" w:hAnsi="Times New Roman" w:cs="Times New Roman"/>
                <w:bCs/>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63</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bCs/>
                <w:sz w:val="24"/>
                <w:szCs w:val="24"/>
                <w:lang w:val="tt-RU"/>
              </w:rPr>
              <w:t>Рәсми стиль / Официальный стиль</w:t>
            </w:r>
            <w:r>
              <w:rPr>
                <w:rFonts w:ascii="Times New Roman" w:eastAsia="Calibri" w:hAnsi="Times New Roman" w:cs="Times New Roman"/>
                <w:bCs/>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64</w:t>
            </w:r>
          </w:p>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65</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bCs/>
                <w:i/>
                <w:sz w:val="24"/>
                <w:szCs w:val="24"/>
                <w:lang w:val="tt-RU"/>
              </w:rPr>
            </w:pPr>
            <w:r>
              <w:rPr>
                <w:rFonts w:ascii="Times New Roman" w:eastAsia="Calibri" w:hAnsi="Times New Roman" w:cs="Times New Roman"/>
                <w:b/>
                <w:bCs/>
                <w:i/>
                <w:sz w:val="24"/>
                <w:szCs w:val="24"/>
                <w:lang w:val="tt-RU"/>
              </w:rPr>
              <w:t>БСҮ. Эш кәгазьләре: ышанычнамә язу./</w:t>
            </w:r>
            <w:r>
              <w:rPr>
                <w:rFonts w:ascii="Times New Roman" w:eastAsia="Calibri" w:hAnsi="Times New Roman" w:cs="Times New Roman"/>
                <w:b/>
                <w:bCs/>
                <w:i/>
                <w:sz w:val="24"/>
                <w:szCs w:val="24"/>
              </w:rPr>
              <w:t>развитие речи. Деловые бумаги</w:t>
            </w:r>
            <w:r>
              <w:rPr>
                <w:rFonts w:ascii="Times New Roman" w:eastAsia="Calibri" w:hAnsi="Times New Roman" w:cs="Times New Roman"/>
                <w:b/>
                <w:bCs/>
                <w:i/>
                <w:sz w:val="24"/>
                <w:szCs w:val="24"/>
                <w:lang w:val="tt-RU"/>
              </w:rPr>
              <w:t>: доверенность</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66</w:t>
            </w:r>
          </w:p>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67</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i/>
                <w:sz w:val="24"/>
                <w:szCs w:val="24"/>
                <w:lang w:val="tt-RU"/>
              </w:rPr>
            </w:pPr>
            <w:r>
              <w:rPr>
                <w:rFonts w:ascii="Times New Roman" w:eastAsia="Calibri" w:hAnsi="Times New Roman" w:cs="Times New Roman"/>
                <w:b/>
                <w:i/>
                <w:sz w:val="24"/>
                <w:szCs w:val="24"/>
                <w:lang w:val="tt-RU"/>
              </w:rPr>
              <w:t>БСҮ Изложение №3 “Туган авылым”</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Р</w:t>
            </w:r>
            <w:proofErr w:type="spellStart"/>
            <w:r>
              <w:rPr>
                <w:rFonts w:ascii="Times New Roman" w:eastAsia="Calibri" w:hAnsi="Times New Roman" w:cs="Times New Roman"/>
                <w:sz w:val="24"/>
                <w:szCs w:val="24"/>
              </w:rPr>
              <w:t>азвитие</w:t>
            </w:r>
            <w:proofErr w:type="spellEnd"/>
            <w:r>
              <w:rPr>
                <w:rFonts w:ascii="Times New Roman" w:eastAsia="Calibri" w:hAnsi="Times New Roman" w:cs="Times New Roman"/>
                <w:sz w:val="24"/>
                <w:szCs w:val="24"/>
              </w:rPr>
              <w:t xml:space="preserve"> речи</w:t>
            </w:r>
            <w:r>
              <w:rPr>
                <w:rFonts w:ascii="Times New Roman" w:eastAsia="Calibri" w:hAnsi="Times New Roman" w:cs="Times New Roman"/>
                <w:sz w:val="24"/>
                <w:szCs w:val="24"/>
                <w:lang w:val="tt-RU"/>
              </w:rPr>
              <w:t xml:space="preserve"> Изложение</w:t>
            </w:r>
            <w:r>
              <w:rPr>
                <w:rFonts w:ascii="Times New Roman" w:eastAsia="Calibri" w:hAnsi="Times New Roman" w:cs="Times New Roman"/>
                <w:sz w:val="24"/>
                <w:szCs w:val="24"/>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68</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Работа над ошибками</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 xml:space="preserve"> Хаталар өстендә эш  Сөйләмә стиль </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 Разговорный стиль</w:t>
            </w:r>
            <w:r>
              <w:rPr>
                <w:rFonts w:ascii="Times New Roman" w:eastAsia="Calibri" w:hAnsi="Times New Roman" w:cs="Times New Roman"/>
                <w:sz w:val="24"/>
                <w:szCs w:val="24"/>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69</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Стилистиканың нигезе буларак синонимия</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Синонимия</w:t>
            </w:r>
            <w:r>
              <w:rPr>
                <w:rFonts w:ascii="Times New Roman" w:eastAsia="Calibri" w:hAnsi="Times New Roman" w:cs="Times New Roman"/>
                <w:sz w:val="24"/>
                <w:szCs w:val="24"/>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70</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71</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Синтаксик синонимнар. Сүзтезмәләр , җөмлә кисәкләре синонимлыгы.</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xml:space="preserve">/ Синтаксические синонимы. </w:t>
            </w:r>
            <w:r>
              <w:rPr>
                <w:rFonts w:ascii="Times New Roman" w:eastAsia="Calibri" w:hAnsi="Times New Roman" w:cs="Times New Roman"/>
                <w:color w:val="000000"/>
                <w:sz w:val="24"/>
                <w:szCs w:val="24"/>
              </w:rPr>
              <w:t>Синонимичность с</w:t>
            </w:r>
            <w:r>
              <w:rPr>
                <w:rFonts w:ascii="Times New Roman" w:eastAsia="Calibri" w:hAnsi="Times New Roman" w:cs="Times New Roman"/>
                <w:sz w:val="24"/>
                <w:szCs w:val="24"/>
                <w:lang w:val="tt-RU"/>
              </w:rPr>
              <w:t>ловосочетаний</w:t>
            </w:r>
            <w:r>
              <w:rPr>
                <w:rFonts w:ascii="Times New Roman" w:eastAsia="Calibri" w:hAnsi="Times New Roman" w:cs="Times New Roman"/>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72</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73</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Бер һәм ике составлы җөмләлә синонимлыгы.</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Синонимичность односоставного и двусоставного предложения</w:t>
            </w:r>
            <w:r>
              <w:rPr>
                <w:rFonts w:ascii="Times New Roman" w:eastAsia="Calibri" w:hAnsi="Times New Roman" w:cs="Times New Roman"/>
                <w:sz w:val="24"/>
                <w:szCs w:val="24"/>
              </w:rPr>
              <w:t>/</w:t>
            </w:r>
            <w:r>
              <w:rPr>
                <w:rFonts w:ascii="Times New Roman" w:eastAsia="Calibri" w:hAnsi="Times New Roman" w:cs="Times New Roman"/>
                <w:sz w:val="24"/>
                <w:szCs w:val="24"/>
                <w:lang w:val="tt-RU"/>
              </w:rPr>
              <w:t xml:space="preserve">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Туры һәм кыек сөйләм синонимлыгы. / Синонимичность прямой и косвенной речи</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74</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75</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Аналитик һәм синтетик иярчен җөмләләр синонимлыгы.</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 / Синонимичность аналитических и синтетических </w:t>
            </w:r>
            <w:r>
              <w:rPr>
                <w:rFonts w:ascii="Times New Roman" w:eastAsia="Calibri" w:hAnsi="Times New Roman" w:cs="Times New Roman"/>
                <w:sz w:val="24"/>
                <w:szCs w:val="24"/>
                <w:lang w:val="tt-RU"/>
              </w:rPr>
              <w:lastRenderedPageBreak/>
              <w:t>предложений</w:t>
            </w:r>
            <w:r>
              <w:rPr>
                <w:rFonts w:ascii="Times New Roman" w:eastAsia="Calibri" w:hAnsi="Times New Roman" w:cs="Times New Roman"/>
                <w:sz w:val="24"/>
                <w:szCs w:val="24"/>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lastRenderedPageBreak/>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76</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i/>
                <w:sz w:val="24"/>
                <w:szCs w:val="24"/>
                <w:lang w:val="tt-RU"/>
              </w:rPr>
            </w:pPr>
            <w:r>
              <w:rPr>
                <w:rFonts w:ascii="Times New Roman" w:eastAsia="Calibri" w:hAnsi="Times New Roman" w:cs="Times New Roman"/>
                <w:b/>
                <w:i/>
                <w:sz w:val="24"/>
                <w:szCs w:val="24"/>
                <w:lang w:val="tt-RU"/>
              </w:rPr>
              <w:t xml:space="preserve">Контроль </w:t>
            </w:r>
            <w:r>
              <w:rPr>
                <w:rFonts w:ascii="Times New Roman" w:eastAsia="Calibri" w:hAnsi="Times New Roman" w:cs="Times New Roman"/>
                <w:b/>
                <w:i/>
                <w:sz w:val="24"/>
                <w:szCs w:val="24"/>
              </w:rPr>
              <w:t xml:space="preserve"> сочинение </w:t>
            </w:r>
            <w:r>
              <w:rPr>
                <w:rFonts w:ascii="Times New Roman" w:eastAsia="Calibri" w:hAnsi="Times New Roman" w:cs="Times New Roman"/>
                <w:b/>
                <w:i/>
                <w:sz w:val="24"/>
                <w:szCs w:val="24"/>
                <w:lang w:val="tt-RU"/>
              </w:rPr>
              <w:t xml:space="preserve">“Ана –бөек исем”. / К. </w:t>
            </w:r>
            <w:r>
              <w:rPr>
                <w:rFonts w:ascii="Times New Roman" w:eastAsia="Calibri" w:hAnsi="Times New Roman" w:cs="Times New Roman"/>
                <w:b/>
                <w:i/>
                <w:sz w:val="24"/>
                <w:szCs w:val="24"/>
              </w:rPr>
              <w:t xml:space="preserve"> сочинение</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p w:rsidR="0048465D" w:rsidRPr="009652BA"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777"/>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77</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Хаталар өстендә эш. Иҗади эш.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tt-RU"/>
              </w:rPr>
              <w:t xml:space="preserve"> Работа над ошибками. </w:t>
            </w:r>
            <w:r>
              <w:rPr>
                <w:rFonts w:ascii="Times New Roman" w:eastAsia="Calibri" w:hAnsi="Times New Roman" w:cs="Times New Roman"/>
                <w:sz w:val="24"/>
                <w:szCs w:val="24"/>
              </w:rPr>
              <w:t>Творческая работа/</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235"/>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78</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Тезмә кушма җөмләләр синонимлыгы.</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 </w:t>
            </w:r>
            <w:r>
              <w:rPr>
                <w:rFonts w:ascii="Times New Roman" w:eastAsia="Calibri" w:hAnsi="Times New Roman" w:cs="Times New Roman"/>
                <w:sz w:val="24"/>
                <w:szCs w:val="24"/>
              </w:rPr>
              <w:t>/</w:t>
            </w:r>
            <w:r>
              <w:rPr>
                <w:rFonts w:ascii="Times New Roman" w:eastAsia="Calibri" w:hAnsi="Times New Roman" w:cs="Times New Roman"/>
                <w:sz w:val="24"/>
                <w:szCs w:val="24"/>
                <w:lang w:val="tt-RU"/>
              </w:rPr>
              <w:t xml:space="preserve">Синонимичность </w:t>
            </w:r>
            <w:r>
              <w:rPr>
                <w:rFonts w:ascii="Times New Roman" w:eastAsia="Calibri" w:hAnsi="Times New Roman" w:cs="Times New Roman"/>
                <w:sz w:val="24"/>
                <w:szCs w:val="24"/>
              </w:rPr>
              <w:t>сложносочиненных предложений/</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79</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w:t>
            </w:r>
            <w:proofErr w:type="spellStart"/>
            <w:r>
              <w:rPr>
                <w:rFonts w:ascii="Times New Roman" w:eastAsia="Calibri" w:hAnsi="Times New Roman" w:cs="Times New Roman"/>
                <w:sz w:val="24"/>
                <w:szCs w:val="24"/>
              </w:rPr>
              <w:t>уган</w:t>
            </w:r>
            <w:proofErr w:type="spellEnd"/>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 xml:space="preserve"> телдә калькалар</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80</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Сөйләм культурасы. Сөйләм төгәл булсын.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Культура речи. Точность речи</w:t>
            </w:r>
            <w:r>
              <w:rPr>
                <w:rFonts w:ascii="Times New Roman" w:eastAsia="Calibri" w:hAnsi="Times New Roman" w:cs="Times New Roman"/>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81</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82</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Сөйләм аңлаешлы булсын. Сөйләм саф булсын.</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Точная речь. Чистая речь</w:t>
            </w:r>
            <w:r>
              <w:rPr>
                <w:rFonts w:ascii="Times New Roman" w:eastAsia="Calibri" w:hAnsi="Times New Roman" w:cs="Times New Roman"/>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83</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84</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Сөйләм җыйнак булсын. Сөйләм аһәңле булсын.</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/Аккуратная речь. Гармоничная речь</w:t>
            </w:r>
            <w:r>
              <w:rPr>
                <w:rFonts w:ascii="Times New Roman" w:eastAsia="Calibri" w:hAnsi="Times New Roman" w:cs="Times New Roman"/>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85</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86</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widowControl w:val="0"/>
              <w:shd w:val="clear" w:color="auto" w:fill="FFFFFF"/>
              <w:suppressAutoHyphens/>
              <w:autoSpaceDE w:val="0"/>
              <w:autoSpaceDN w:val="0"/>
              <w:adjustRightInd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b/>
                <w:i/>
                <w:sz w:val="24"/>
                <w:szCs w:val="24"/>
                <w:lang w:val="tt-RU"/>
              </w:rPr>
              <w:t>Бәйләнешле сөйләм үстерү. Контроль изложение  “Керпе” /</w:t>
            </w:r>
            <w:r>
              <w:rPr>
                <w:rFonts w:ascii="Times New Roman" w:eastAsia="Calibri" w:hAnsi="Times New Roman" w:cs="Times New Roman"/>
                <w:sz w:val="24"/>
                <w:szCs w:val="24"/>
                <w:lang w:val="tt-RU"/>
              </w:rPr>
              <w:t xml:space="preserve"> Развитие речи.  Контрольное изложение</w:t>
            </w:r>
            <w:r>
              <w:rPr>
                <w:rFonts w:ascii="Times New Roman" w:eastAsia="Calibri" w:hAnsi="Times New Roman" w:cs="Times New Roman"/>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lang w:val="tt-RU"/>
              </w:rPr>
            </w:pPr>
          </w:p>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widowControl w:val="0"/>
              <w:shd w:val="clear" w:color="auto" w:fill="FFFFFF"/>
              <w:suppressAutoHyphens/>
              <w:autoSpaceDE w:val="0"/>
              <w:autoSpaceDN w:val="0"/>
              <w:adjustRightInd w:val="0"/>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Тел турында гомуми мәгълүмат</w:t>
            </w:r>
          </w:p>
        </w:tc>
        <w:tc>
          <w:tcPr>
            <w:tcW w:w="708" w:type="dxa"/>
            <w:gridSpan w:val="2"/>
            <w:tcBorders>
              <w:top w:val="single" w:sz="4" w:space="0" w:color="auto"/>
              <w:left w:val="single" w:sz="4" w:space="0" w:color="auto"/>
              <w:bottom w:val="single" w:sz="4" w:space="0" w:color="auto"/>
              <w:right w:val="single" w:sz="4" w:space="0" w:color="auto"/>
            </w:tcBorders>
          </w:tcPr>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lang w:val="tt-RU"/>
              </w:rPr>
            </w:pPr>
          </w:p>
        </w:tc>
        <w:tc>
          <w:tcPr>
            <w:tcW w:w="852" w:type="dxa"/>
            <w:tcBorders>
              <w:top w:val="single" w:sz="4" w:space="0" w:color="auto"/>
              <w:left w:val="single" w:sz="4" w:space="0" w:color="auto"/>
              <w:bottom w:val="single" w:sz="4" w:space="0" w:color="auto"/>
              <w:right w:val="single" w:sz="4" w:space="0" w:color="auto"/>
            </w:tcBorders>
          </w:tcPr>
          <w:p w:rsidR="0048465D" w:rsidRDefault="0048465D" w:rsidP="00FF5EA6">
            <w:pPr>
              <w:widowControl w:val="0"/>
              <w:shd w:val="clear" w:color="auto" w:fill="FFFFFF"/>
              <w:suppressAutoHyphens/>
              <w:autoSpaceDE w:val="0"/>
              <w:autoSpaceDN w:val="0"/>
              <w:adjustRightInd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87</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88</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xml:space="preserve">Хаталар өстендә эш. Телнең иҗтимагый әһәмияте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Работа над ошибками . Общественное значение языка</w:t>
            </w:r>
            <w:r>
              <w:rPr>
                <w:rFonts w:ascii="Times New Roman" w:eastAsia="Calibri" w:hAnsi="Times New Roman" w:cs="Times New Roman"/>
                <w:sz w:val="24"/>
                <w:szCs w:val="24"/>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90"/>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89</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Татар милли әдәби теленең формалашуы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 </w:t>
            </w:r>
            <w:r>
              <w:rPr>
                <w:rFonts w:ascii="Times New Roman" w:eastAsia="Calibri" w:hAnsi="Times New Roman" w:cs="Times New Roman"/>
                <w:color w:val="000000"/>
                <w:sz w:val="24"/>
                <w:szCs w:val="24"/>
              </w:rPr>
              <w:t>Формирование родного- татарского национального литературного языка/</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322"/>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90</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91</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i/>
                <w:sz w:val="24"/>
                <w:szCs w:val="24"/>
                <w:lang w:val="tt-RU"/>
              </w:rPr>
            </w:pPr>
            <w:proofErr w:type="spellStart"/>
            <w:r>
              <w:rPr>
                <w:rFonts w:ascii="Times New Roman" w:eastAsia="Calibri" w:hAnsi="Times New Roman" w:cs="Times New Roman"/>
                <w:b/>
                <w:i/>
                <w:sz w:val="24"/>
                <w:szCs w:val="24"/>
              </w:rPr>
              <w:t>Бәйләнешле</w:t>
            </w:r>
            <w:proofErr w:type="spellEnd"/>
            <w:r>
              <w:rPr>
                <w:rFonts w:ascii="Times New Roman" w:eastAsia="Calibri" w:hAnsi="Times New Roman" w:cs="Times New Roman"/>
                <w:b/>
                <w:i/>
                <w:sz w:val="24"/>
                <w:szCs w:val="24"/>
              </w:rPr>
              <w:t xml:space="preserve"> </w:t>
            </w:r>
            <w:proofErr w:type="spellStart"/>
            <w:r>
              <w:rPr>
                <w:rFonts w:ascii="Times New Roman" w:eastAsia="Calibri" w:hAnsi="Times New Roman" w:cs="Times New Roman"/>
                <w:b/>
                <w:i/>
                <w:sz w:val="24"/>
                <w:szCs w:val="24"/>
              </w:rPr>
              <w:t>сөйләм</w:t>
            </w:r>
            <w:proofErr w:type="spellEnd"/>
            <w:r>
              <w:rPr>
                <w:rFonts w:ascii="Times New Roman" w:eastAsia="Calibri" w:hAnsi="Times New Roman" w:cs="Times New Roman"/>
                <w:b/>
                <w:i/>
                <w:sz w:val="24"/>
                <w:szCs w:val="24"/>
              </w:rPr>
              <w:t xml:space="preserve"> </w:t>
            </w:r>
            <w:proofErr w:type="spellStart"/>
            <w:r>
              <w:rPr>
                <w:rFonts w:ascii="Times New Roman" w:eastAsia="Calibri" w:hAnsi="Times New Roman" w:cs="Times New Roman"/>
                <w:b/>
                <w:i/>
                <w:sz w:val="24"/>
                <w:szCs w:val="24"/>
              </w:rPr>
              <w:t>үстерү</w:t>
            </w:r>
            <w:proofErr w:type="spellEnd"/>
            <w:r>
              <w:rPr>
                <w:rFonts w:ascii="Times New Roman" w:eastAsia="Calibri" w:hAnsi="Times New Roman" w:cs="Times New Roman"/>
                <w:b/>
                <w:i/>
                <w:sz w:val="24"/>
                <w:szCs w:val="24"/>
              </w:rPr>
              <w:t>.</w:t>
            </w:r>
            <w:r>
              <w:rPr>
                <w:rFonts w:ascii="Times New Roman" w:eastAsia="Calibri" w:hAnsi="Times New Roman" w:cs="Times New Roman"/>
                <w:b/>
                <w:i/>
                <w:sz w:val="24"/>
                <w:szCs w:val="24"/>
                <w:lang w:val="tt-RU"/>
              </w:rPr>
              <w:t xml:space="preserve"> Развитие речи.  Конспект, тезис. </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92</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93</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94</w:t>
            </w:r>
          </w:p>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Татар сөйләмә теленең төп диалектлары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w:t>
            </w:r>
            <w:r>
              <w:rPr>
                <w:rFonts w:ascii="Times New Roman" w:eastAsia="Calibri" w:hAnsi="Times New Roman" w:cs="Times New Roman"/>
                <w:color w:val="000000"/>
                <w:sz w:val="24"/>
                <w:szCs w:val="24"/>
              </w:rPr>
              <w:t>Основные диалекты</w:t>
            </w:r>
            <w:r>
              <w:rPr>
                <w:rFonts w:ascii="Times New Roman" w:eastAsia="Calibri" w:hAnsi="Times New Roman" w:cs="Times New Roman"/>
                <w:color w:val="000000"/>
                <w:sz w:val="24"/>
                <w:szCs w:val="24"/>
                <w:lang w:val="tt-RU"/>
              </w:rPr>
              <w:t xml:space="preserve"> родного-</w:t>
            </w:r>
            <w:r>
              <w:rPr>
                <w:rFonts w:ascii="Times New Roman" w:eastAsia="Calibri" w:hAnsi="Times New Roman" w:cs="Times New Roman"/>
                <w:color w:val="000000"/>
                <w:sz w:val="24"/>
                <w:szCs w:val="24"/>
              </w:rPr>
              <w:t xml:space="preserve"> татарского языка/</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3</w:t>
            </w:r>
          </w:p>
        </w:tc>
        <w:tc>
          <w:tcPr>
            <w:tcW w:w="852" w:type="dxa"/>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95</w:t>
            </w: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Икетеллелек. Татарстан Республикасы законы.</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Двуязычие. Закон РТ</w:t>
            </w:r>
            <w:r>
              <w:rPr>
                <w:rFonts w:ascii="Times New Roman" w:eastAsia="Calibri" w:hAnsi="Times New Roman" w:cs="Times New Roman"/>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96</w:t>
            </w:r>
          </w:p>
          <w:p w:rsidR="0048465D" w:rsidRPr="000B45E7" w:rsidRDefault="0048465D" w:rsidP="00FF5EA6">
            <w:pPr>
              <w:shd w:val="clear" w:color="auto" w:fill="FFFFFF"/>
              <w:suppressAutoHyphens/>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97</w:t>
            </w:r>
          </w:p>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Тел белеменең әһәмияте, төп бүлекләре. </w:t>
            </w:r>
          </w:p>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 Основные разделы язык</w:t>
            </w:r>
            <w:r>
              <w:rPr>
                <w:rFonts w:ascii="Times New Roman" w:eastAsia="Calibri" w:hAnsi="Times New Roman" w:cs="Times New Roman"/>
                <w:sz w:val="24"/>
                <w:szCs w:val="24"/>
              </w:rPr>
              <w:t>о</w:t>
            </w:r>
            <w:r>
              <w:rPr>
                <w:rFonts w:ascii="Times New Roman" w:eastAsia="Calibri" w:hAnsi="Times New Roman" w:cs="Times New Roman"/>
                <w:sz w:val="24"/>
                <w:szCs w:val="24"/>
                <w:lang w:val="tt-RU"/>
              </w:rPr>
              <w:t>знания</w:t>
            </w:r>
            <w:r>
              <w:rPr>
                <w:rFonts w:ascii="Times New Roman" w:eastAsia="Calibri" w:hAnsi="Times New Roman" w:cs="Times New Roman"/>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83"/>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98</w:t>
            </w:r>
          </w:p>
          <w:p w:rsidR="0048465D" w:rsidRPr="000B45E7"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b/>
                <w:i/>
                <w:sz w:val="24"/>
                <w:szCs w:val="24"/>
                <w:lang w:val="tt-RU"/>
              </w:rPr>
            </w:pPr>
            <w:r>
              <w:rPr>
                <w:rFonts w:ascii="Times New Roman" w:eastAsia="Calibri" w:hAnsi="Times New Roman" w:cs="Times New Roman"/>
                <w:b/>
                <w:i/>
                <w:sz w:val="24"/>
                <w:szCs w:val="24"/>
                <w:lang w:val="tt-RU"/>
              </w:rPr>
              <w:t>Контроль диктант.  “Ут, Су  һәм Намус”/ Контрольный диктант</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852" w:type="dxa"/>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375"/>
        </w:trPr>
        <w:tc>
          <w:tcPr>
            <w:tcW w:w="818"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99</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100</w:t>
            </w:r>
          </w:p>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6664" w:type="dxa"/>
            <w:gridSpan w:val="3"/>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tt-RU"/>
              </w:rPr>
              <w:t>Хаталар өстендә эш. Үткәннәрне гомумиләштереп кабатлау. / Работа над ошибками. Повторение и обобщение</w:t>
            </w:r>
            <w:r>
              <w:rPr>
                <w:rFonts w:ascii="Times New Roman" w:eastAsia="Calibri" w:hAnsi="Times New Roman" w:cs="Times New Roman"/>
                <w:sz w:val="24"/>
                <w:szCs w:val="24"/>
                <w:lang w:val="en-US"/>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w:t>
            </w:r>
          </w:p>
        </w:tc>
        <w:tc>
          <w:tcPr>
            <w:tcW w:w="852" w:type="dxa"/>
            <w:tcBorders>
              <w:top w:val="single" w:sz="4" w:space="0" w:color="auto"/>
              <w:left w:val="single" w:sz="4" w:space="0" w:color="auto"/>
              <w:bottom w:val="single" w:sz="4" w:space="0" w:color="auto"/>
              <w:right w:val="single" w:sz="4" w:space="0" w:color="auto"/>
            </w:tcBorders>
            <w:hideMark/>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c>
          <w:tcPr>
            <w:tcW w:w="850" w:type="dxa"/>
            <w:vMerge w:val="restart"/>
            <w:tcBorders>
              <w:top w:val="single" w:sz="4" w:space="0" w:color="auto"/>
              <w:left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r w:rsidR="0048465D" w:rsidTr="00FF5EA6">
        <w:trPr>
          <w:gridAfter w:val="1"/>
          <w:wAfter w:w="8" w:type="dxa"/>
          <w:trHeight w:val="162"/>
        </w:trPr>
        <w:tc>
          <w:tcPr>
            <w:tcW w:w="818" w:type="dxa"/>
            <w:gridSpan w:val="3"/>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100-103</w:t>
            </w:r>
          </w:p>
        </w:tc>
        <w:tc>
          <w:tcPr>
            <w:tcW w:w="6664" w:type="dxa"/>
            <w:gridSpan w:val="3"/>
            <w:tcBorders>
              <w:top w:val="single" w:sz="4" w:space="0" w:color="auto"/>
              <w:left w:val="single" w:sz="4" w:space="0" w:color="auto"/>
              <w:bottom w:val="single" w:sz="4" w:space="0" w:color="auto"/>
              <w:right w:val="single" w:sz="4" w:space="0" w:color="auto"/>
            </w:tcBorders>
          </w:tcPr>
          <w:p w:rsidR="0048465D" w:rsidRPr="00CE3CC2" w:rsidRDefault="0048465D" w:rsidP="00FF5EA6">
            <w:pPr>
              <w:shd w:val="clear" w:color="auto" w:fill="FFFFFF"/>
              <w:suppressAutoHyphens/>
              <w:autoSpaceDN w:val="0"/>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Имтиханга әзерлек</w:t>
            </w:r>
          </w:p>
        </w:tc>
        <w:tc>
          <w:tcPr>
            <w:tcW w:w="708" w:type="dxa"/>
            <w:gridSpan w:val="2"/>
            <w:tcBorders>
              <w:top w:val="single" w:sz="4" w:space="0" w:color="auto"/>
              <w:left w:val="single" w:sz="4" w:space="0" w:color="auto"/>
              <w:bottom w:val="single" w:sz="4" w:space="0" w:color="auto"/>
              <w:right w:val="single" w:sz="4" w:space="0" w:color="auto"/>
            </w:tcBorders>
          </w:tcPr>
          <w:p w:rsidR="0048465D" w:rsidRPr="00CE3CC2"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852" w:type="dxa"/>
            <w:tcBorders>
              <w:top w:val="single" w:sz="4" w:space="0" w:color="auto"/>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en-US"/>
              </w:rPr>
            </w:pPr>
          </w:p>
        </w:tc>
        <w:tc>
          <w:tcPr>
            <w:tcW w:w="850" w:type="dxa"/>
            <w:vMerge/>
            <w:tcBorders>
              <w:left w:val="single" w:sz="4" w:space="0" w:color="auto"/>
              <w:bottom w:val="single" w:sz="4" w:space="0" w:color="auto"/>
              <w:right w:val="single" w:sz="4" w:space="0" w:color="auto"/>
            </w:tcBorders>
          </w:tcPr>
          <w:p w:rsidR="0048465D" w:rsidRDefault="0048465D" w:rsidP="00FF5EA6">
            <w:pPr>
              <w:shd w:val="clear" w:color="auto" w:fill="FFFFFF"/>
              <w:suppressAutoHyphens/>
              <w:autoSpaceDN w:val="0"/>
              <w:spacing w:after="0" w:line="240" w:lineRule="auto"/>
              <w:jc w:val="center"/>
              <w:rPr>
                <w:rFonts w:ascii="Times New Roman" w:eastAsia="Calibri" w:hAnsi="Times New Roman" w:cs="Times New Roman"/>
                <w:sz w:val="24"/>
                <w:szCs w:val="24"/>
                <w:lang w:val="tt-RU"/>
              </w:rPr>
            </w:pPr>
          </w:p>
        </w:tc>
      </w:tr>
    </w:tbl>
    <w:p w:rsidR="0048465D" w:rsidRDefault="0048465D" w:rsidP="0048465D">
      <w:pPr>
        <w:spacing w:after="0" w:line="240" w:lineRule="auto"/>
        <w:rPr>
          <w:rFonts w:ascii="Times New Roman" w:eastAsia="Calibri" w:hAnsi="Times New Roman" w:cs="Times New Roman"/>
          <w:sz w:val="24"/>
          <w:szCs w:val="24"/>
        </w:rPr>
      </w:pPr>
    </w:p>
    <w:p w:rsidR="0048465D" w:rsidRDefault="0048465D" w:rsidP="0048465D">
      <w:pPr>
        <w:spacing w:after="0" w:line="240" w:lineRule="auto"/>
        <w:rPr>
          <w:rFonts w:ascii="Times New Roman" w:eastAsia="Calibri" w:hAnsi="Times New Roman" w:cs="Times New Roman"/>
          <w:sz w:val="24"/>
          <w:szCs w:val="24"/>
        </w:rPr>
      </w:pPr>
    </w:p>
    <w:p w:rsidR="0048465D" w:rsidRPr="0048465D" w:rsidRDefault="0048465D">
      <w:pPr>
        <w:rPr>
          <w:lang w:val="tt-RU"/>
        </w:rPr>
      </w:pPr>
    </w:p>
    <w:sectPr w:rsidR="0048465D" w:rsidRPr="0048465D" w:rsidSect="001240CD">
      <w:pgSz w:w="11906" w:h="16838"/>
      <w:pgMar w:top="142"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4D72B9"/>
    <w:multiLevelType w:val="multilevel"/>
    <w:tmpl w:val="F4864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5B3766"/>
    <w:multiLevelType w:val="multilevel"/>
    <w:tmpl w:val="24543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1767B5"/>
    <w:multiLevelType w:val="multilevel"/>
    <w:tmpl w:val="AE266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9179C3"/>
    <w:multiLevelType w:val="multilevel"/>
    <w:tmpl w:val="DB1EC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65D"/>
    <w:rsid w:val="001240CD"/>
    <w:rsid w:val="0048465D"/>
    <w:rsid w:val="00870691"/>
    <w:rsid w:val="008F7E59"/>
    <w:rsid w:val="009F3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AD9E86-3806-4772-95ED-A58BB070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6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48465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891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5629</Words>
  <Characters>32089</Characters>
  <Application>Microsoft Office Word</Application>
  <DocSecurity>0</DocSecurity>
  <Lines>267</Lines>
  <Paragraphs>75</Paragraphs>
  <ScaleCrop>false</ScaleCrop>
  <Company/>
  <LinksUpToDate>false</LinksUpToDate>
  <CharactersWithSpaces>37643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Глава</dc:creator>
  <cp:lastModifiedBy>Чулпан</cp:lastModifiedBy>
  <cp:revision>8</cp:revision>
  <dcterms:created xsi:type="dcterms:W3CDTF">2020-09-20T17:20:00Z</dcterms:created>
  <dcterms:modified xsi:type="dcterms:W3CDTF">2021-03-23T05:38:00Z</dcterms:modified>
</cp:coreProperties>
</file>